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6DB" w:rsidRDefault="00541895" w:rsidP="008C1F0C">
      <w:pPr>
        <w:spacing w:line="360" w:lineRule="auto"/>
        <w:ind w:firstLine="288"/>
        <w:contextualSpacing/>
        <w:jc w:val="center"/>
        <w:rPr>
          <w:b/>
          <w:noProof/>
          <w:sz w:val="40"/>
          <w:szCs w:val="40"/>
          <w:lang w:val="ka-GE"/>
        </w:rPr>
      </w:pPr>
      <w:r>
        <w:rPr>
          <w:b/>
          <w:noProof/>
          <w:sz w:val="40"/>
          <w:szCs w:val="40"/>
          <w:lang w:val="ka-GE"/>
        </w:rPr>
        <w:t>საქართველოს ინდუსტრიული ჯგუფი</w:t>
      </w:r>
    </w:p>
    <w:p w:rsidR="005F1141" w:rsidRDefault="00541895" w:rsidP="008C1F0C">
      <w:pPr>
        <w:spacing w:line="360" w:lineRule="auto"/>
        <w:ind w:firstLine="288"/>
        <w:contextualSpacing/>
        <w:jc w:val="center"/>
        <w:rPr>
          <w:noProof/>
          <w:lang w:val="ka-GE"/>
        </w:rPr>
      </w:pPr>
      <w:r>
        <w:rPr>
          <w:noProof/>
          <w:lang w:val="ka-GE"/>
        </w:rPr>
        <w:t>საქართველოს საერთაშორისო ენერგეტიკული კორპორაცია</w:t>
      </w:r>
    </w:p>
    <w:p w:rsidR="00541895" w:rsidRDefault="00541895" w:rsidP="008C1F0C">
      <w:pPr>
        <w:spacing w:line="360" w:lineRule="auto"/>
        <w:ind w:firstLine="288"/>
        <w:contextualSpacing/>
        <w:jc w:val="center"/>
        <w:rPr>
          <w:noProof/>
          <w:lang w:val="ka-GE"/>
        </w:rPr>
      </w:pPr>
    </w:p>
    <w:p w:rsidR="00541895" w:rsidRDefault="00541895" w:rsidP="008C1F0C">
      <w:pPr>
        <w:spacing w:line="360" w:lineRule="auto"/>
        <w:ind w:firstLine="288"/>
        <w:contextualSpacing/>
        <w:jc w:val="center"/>
        <w:rPr>
          <w:noProof/>
          <w:lang w:val="ka-GE"/>
        </w:rPr>
      </w:pPr>
    </w:p>
    <w:p w:rsidR="00541895" w:rsidRPr="00221D83" w:rsidRDefault="00541895" w:rsidP="008C1F0C">
      <w:pPr>
        <w:spacing w:line="360" w:lineRule="auto"/>
        <w:ind w:firstLine="288"/>
        <w:contextualSpacing/>
        <w:jc w:val="center"/>
        <w:rPr>
          <w:noProof/>
          <w:lang w:val="ka-GE"/>
        </w:rPr>
      </w:pPr>
    </w:p>
    <w:p w:rsidR="00C0417B" w:rsidRPr="00806604" w:rsidRDefault="00C0417B" w:rsidP="008C1F0C">
      <w:pPr>
        <w:tabs>
          <w:tab w:val="left" w:pos="6510"/>
        </w:tabs>
        <w:spacing w:line="360" w:lineRule="auto"/>
        <w:ind w:firstLine="288"/>
        <w:contextualSpacing/>
        <w:jc w:val="center"/>
        <w:rPr>
          <w:noProof/>
          <w:lang w:val="ka-GE"/>
        </w:rPr>
      </w:pPr>
    </w:p>
    <w:p w:rsidR="00C0417B" w:rsidRPr="00B903C3" w:rsidRDefault="00C0417B" w:rsidP="008C1F0C">
      <w:pPr>
        <w:spacing w:line="360" w:lineRule="auto"/>
        <w:ind w:firstLine="288"/>
        <w:contextualSpacing/>
        <w:jc w:val="center"/>
        <w:rPr>
          <w:noProof/>
          <w:lang w:val="ka-GE"/>
        </w:rPr>
      </w:pPr>
    </w:p>
    <w:p w:rsidR="005F1141" w:rsidRPr="0085620D" w:rsidRDefault="0085620D" w:rsidP="008C1F0C">
      <w:pPr>
        <w:spacing w:line="360" w:lineRule="auto"/>
        <w:ind w:firstLine="288"/>
        <w:contextualSpacing/>
        <w:jc w:val="center"/>
        <w:rPr>
          <w:b/>
          <w:noProof/>
          <w:sz w:val="32"/>
          <w:szCs w:val="32"/>
          <w:lang w:val="ka-GE"/>
        </w:rPr>
      </w:pPr>
      <w:r>
        <w:rPr>
          <w:b/>
          <w:noProof/>
          <w:sz w:val="32"/>
          <w:szCs w:val="32"/>
          <w:lang w:val="en-US"/>
        </w:rPr>
        <w:t>SCADA</w:t>
      </w:r>
      <w:r>
        <w:rPr>
          <w:b/>
          <w:noProof/>
          <w:sz w:val="32"/>
          <w:szCs w:val="32"/>
          <w:lang w:val="ka-GE"/>
        </w:rPr>
        <w:t xml:space="preserve">-ს სისტემის </w:t>
      </w:r>
      <w:r w:rsidR="00CF29EB">
        <w:rPr>
          <w:b/>
          <w:noProof/>
          <w:sz w:val="32"/>
          <w:szCs w:val="32"/>
          <w:lang w:val="ka-GE"/>
        </w:rPr>
        <w:t>დანერგვა</w:t>
      </w:r>
    </w:p>
    <w:p w:rsidR="00661FC9" w:rsidRPr="005862FF" w:rsidRDefault="00661FC9" w:rsidP="008C1F0C">
      <w:pPr>
        <w:spacing w:line="360" w:lineRule="auto"/>
        <w:ind w:firstLine="288"/>
        <w:contextualSpacing/>
        <w:jc w:val="center"/>
        <w:rPr>
          <w:b/>
          <w:noProof/>
          <w:lang w:val="ka-GE"/>
        </w:rPr>
      </w:pPr>
    </w:p>
    <w:p w:rsidR="005F1141" w:rsidRPr="00021DCB" w:rsidRDefault="00CF29EB" w:rsidP="008C1F0C">
      <w:pPr>
        <w:spacing w:line="360" w:lineRule="auto"/>
        <w:ind w:firstLine="288"/>
        <w:contextualSpacing/>
        <w:jc w:val="center"/>
        <w:rPr>
          <w:b/>
          <w:noProof/>
          <w:sz w:val="28"/>
          <w:szCs w:val="28"/>
          <w:lang w:val="ka-GE"/>
        </w:rPr>
      </w:pPr>
      <w:r>
        <w:rPr>
          <w:b/>
          <w:noProof/>
          <w:sz w:val="28"/>
          <w:szCs w:val="28"/>
          <w:lang w:val="ka-GE"/>
        </w:rPr>
        <w:t>ტექნიკური დავალება</w:t>
      </w:r>
    </w:p>
    <w:p w:rsidR="00D90873" w:rsidRPr="0072642C" w:rsidRDefault="00D90873" w:rsidP="008C1F0C">
      <w:pPr>
        <w:spacing w:line="360" w:lineRule="auto"/>
        <w:ind w:firstLine="288"/>
        <w:contextualSpacing/>
        <w:jc w:val="center"/>
        <w:rPr>
          <w:noProof/>
          <w:sz w:val="28"/>
          <w:szCs w:val="28"/>
          <w:lang w:val="ka-GE"/>
        </w:rPr>
      </w:pPr>
    </w:p>
    <w:p w:rsidR="00112EB0" w:rsidRPr="0072642C" w:rsidRDefault="00112EB0" w:rsidP="008C1F0C">
      <w:pPr>
        <w:spacing w:line="360" w:lineRule="auto"/>
        <w:ind w:firstLine="288"/>
        <w:contextualSpacing/>
        <w:jc w:val="center"/>
        <w:rPr>
          <w:noProof/>
          <w:sz w:val="28"/>
          <w:szCs w:val="28"/>
          <w:lang w:val="ka-GE"/>
        </w:rPr>
      </w:pPr>
    </w:p>
    <w:p w:rsidR="00112EB0" w:rsidRPr="0072642C" w:rsidRDefault="008C1F0C" w:rsidP="008C1F0C">
      <w:pPr>
        <w:spacing w:line="360" w:lineRule="auto"/>
        <w:ind w:firstLine="288"/>
        <w:contextualSpacing/>
        <w:jc w:val="center"/>
        <w:rPr>
          <w:noProof/>
          <w:lang w:val="ka-GE"/>
        </w:rPr>
      </w:pPr>
      <w:r>
        <w:rPr>
          <w:noProof/>
          <w:lang w:val="ka-GE"/>
        </w:rPr>
        <w:t>(წინასაპროექტო ს</w:t>
      </w:r>
      <w:r w:rsidR="00CF29EB">
        <w:rPr>
          <w:noProof/>
          <w:lang w:val="ka-GE"/>
        </w:rPr>
        <w:t>ტადია</w:t>
      </w:r>
      <w:r w:rsidR="0034740A">
        <w:rPr>
          <w:noProof/>
          <w:lang w:val="ka-GE"/>
        </w:rPr>
        <w:t>)</w:t>
      </w:r>
    </w:p>
    <w:p w:rsidR="00D90873" w:rsidRPr="00112EB0" w:rsidRDefault="00112EB0" w:rsidP="008C1F0C">
      <w:pPr>
        <w:spacing w:line="360" w:lineRule="auto"/>
        <w:ind w:firstLine="288"/>
        <w:contextualSpacing/>
        <w:jc w:val="both"/>
        <w:rPr>
          <w:noProof/>
          <w:lang w:val="ka-GE"/>
        </w:rPr>
      </w:pPr>
      <w:r w:rsidRPr="0072642C">
        <w:rPr>
          <w:noProof/>
          <w:lang w:val="ka-GE"/>
        </w:rPr>
        <w:t xml:space="preserve"> </w:t>
      </w:r>
    </w:p>
    <w:p w:rsidR="00D90873" w:rsidRPr="0072642C" w:rsidRDefault="00D90873" w:rsidP="008C1F0C">
      <w:pPr>
        <w:spacing w:line="360" w:lineRule="auto"/>
        <w:ind w:firstLine="288"/>
        <w:contextualSpacing/>
        <w:jc w:val="center"/>
        <w:rPr>
          <w:noProof/>
          <w:lang w:val="ka-GE"/>
        </w:rPr>
      </w:pPr>
    </w:p>
    <w:p w:rsidR="00112EB0" w:rsidRPr="0072642C" w:rsidRDefault="00112EB0" w:rsidP="008C1F0C">
      <w:pPr>
        <w:spacing w:line="360" w:lineRule="auto"/>
        <w:ind w:firstLine="288"/>
        <w:contextualSpacing/>
        <w:jc w:val="center"/>
        <w:rPr>
          <w:noProof/>
          <w:sz w:val="28"/>
          <w:szCs w:val="28"/>
          <w:lang w:val="ka-GE"/>
        </w:rPr>
      </w:pPr>
    </w:p>
    <w:p w:rsidR="0034740A" w:rsidRPr="0072642C" w:rsidRDefault="0034740A" w:rsidP="008C1F0C">
      <w:pPr>
        <w:spacing w:line="360" w:lineRule="auto"/>
        <w:ind w:firstLine="288"/>
        <w:contextualSpacing/>
        <w:jc w:val="center"/>
        <w:rPr>
          <w:noProof/>
          <w:sz w:val="28"/>
          <w:szCs w:val="28"/>
          <w:lang w:val="ka-GE"/>
        </w:rPr>
      </w:pPr>
    </w:p>
    <w:p w:rsidR="0034740A" w:rsidRPr="0072642C" w:rsidRDefault="0034740A" w:rsidP="008C1F0C">
      <w:pPr>
        <w:spacing w:line="360" w:lineRule="auto"/>
        <w:ind w:firstLine="288"/>
        <w:contextualSpacing/>
        <w:jc w:val="center"/>
        <w:rPr>
          <w:noProof/>
          <w:sz w:val="28"/>
          <w:szCs w:val="28"/>
          <w:lang w:val="ka-GE"/>
        </w:rPr>
      </w:pPr>
    </w:p>
    <w:p w:rsidR="0034740A" w:rsidRPr="0072642C" w:rsidRDefault="0034740A" w:rsidP="008C1F0C">
      <w:pPr>
        <w:spacing w:line="360" w:lineRule="auto"/>
        <w:ind w:firstLine="288"/>
        <w:contextualSpacing/>
        <w:jc w:val="center"/>
        <w:rPr>
          <w:noProof/>
          <w:sz w:val="28"/>
          <w:szCs w:val="28"/>
          <w:lang w:val="ka-GE"/>
        </w:rPr>
      </w:pPr>
    </w:p>
    <w:p w:rsidR="0034740A" w:rsidRPr="0072642C" w:rsidRDefault="0034740A" w:rsidP="008C1F0C">
      <w:pPr>
        <w:spacing w:line="360" w:lineRule="auto"/>
        <w:ind w:firstLine="288"/>
        <w:contextualSpacing/>
        <w:jc w:val="center"/>
        <w:rPr>
          <w:noProof/>
          <w:sz w:val="28"/>
          <w:szCs w:val="28"/>
          <w:lang w:val="ka-GE"/>
        </w:rPr>
      </w:pPr>
    </w:p>
    <w:p w:rsidR="0034740A" w:rsidRDefault="0034740A" w:rsidP="008C1F0C">
      <w:pPr>
        <w:spacing w:line="360" w:lineRule="auto"/>
        <w:ind w:firstLine="288"/>
        <w:contextualSpacing/>
        <w:jc w:val="center"/>
        <w:rPr>
          <w:noProof/>
          <w:sz w:val="28"/>
          <w:szCs w:val="28"/>
          <w:lang w:val="ka-GE"/>
        </w:rPr>
      </w:pPr>
    </w:p>
    <w:p w:rsidR="0072642C" w:rsidRDefault="0072642C" w:rsidP="008C1F0C">
      <w:pPr>
        <w:spacing w:line="360" w:lineRule="auto"/>
        <w:ind w:firstLine="288"/>
        <w:contextualSpacing/>
        <w:jc w:val="center"/>
        <w:rPr>
          <w:noProof/>
          <w:sz w:val="28"/>
          <w:szCs w:val="28"/>
          <w:lang w:val="ka-GE"/>
        </w:rPr>
      </w:pPr>
    </w:p>
    <w:p w:rsidR="0072642C" w:rsidRDefault="0072642C" w:rsidP="008C1F0C">
      <w:pPr>
        <w:spacing w:line="360" w:lineRule="auto"/>
        <w:ind w:firstLine="288"/>
        <w:contextualSpacing/>
        <w:jc w:val="center"/>
        <w:rPr>
          <w:noProof/>
          <w:sz w:val="28"/>
          <w:szCs w:val="28"/>
          <w:lang w:val="ka-GE"/>
        </w:rPr>
      </w:pPr>
    </w:p>
    <w:p w:rsidR="0072642C" w:rsidRPr="0072642C" w:rsidRDefault="0072642C" w:rsidP="008C1F0C">
      <w:pPr>
        <w:spacing w:line="360" w:lineRule="auto"/>
        <w:ind w:firstLine="288"/>
        <w:contextualSpacing/>
        <w:jc w:val="center"/>
        <w:rPr>
          <w:noProof/>
          <w:sz w:val="28"/>
          <w:szCs w:val="28"/>
          <w:lang w:val="ka-GE"/>
        </w:rPr>
      </w:pPr>
    </w:p>
    <w:p w:rsidR="00DD7EE8" w:rsidRDefault="00DD7EE8" w:rsidP="008C1F0C">
      <w:pPr>
        <w:spacing w:line="360" w:lineRule="auto"/>
        <w:ind w:firstLine="288"/>
        <w:contextualSpacing/>
        <w:jc w:val="center"/>
        <w:rPr>
          <w:b/>
          <w:noProof/>
          <w:lang w:val="ka-GE"/>
        </w:rPr>
      </w:pPr>
    </w:p>
    <w:p w:rsidR="00C953E6" w:rsidRDefault="00C953E6" w:rsidP="008C1F0C">
      <w:pPr>
        <w:spacing w:line="360" w:lineRule="auto"/>
        <w:ind w:firstLine="288"/>
        <w:contextualSpacing/>
        <w:jc w:val="center"/>
        <w:rPr>
          <w:b/>
          <w:noProof/>
          <w:lang w:val="ka-GE"/>
        </w:rPr>
      </w:pPr>
    </w:p>
    <w:p w:rsidR="005F1141" w:rsidRPr="0072642C" w:rsidRDefault="00025D03" w:rsidP="008C1F0C">
      <w:pPr>
        <w:spacing w:line="360" w:lineRule="auto"/>
        <w:ind w:firstLine="288"/>
        <w:contextualSpacing/>
        <w:jc w:val="center"/>
        <w:rPr>
          <w:b/>
          <w:noProof/>
          <w:lang w:val="ka-GE"/>
        </w:rPr>
      </w:pPr>
      <w:r>
        <w:rPr>
          <w:b/>
          <w:noProof/>
          <w:lang w:val="ka-GE"/>
        </w:rPr>
        <w:t>თბილისი</w:t>
      </w:r>
      <w:r w:rsidR="005F1141" w:rsidRPr="00221D83">
        <w:rPr>
          <w:b/>
          <w:noProof/>
          <w:lang w:val="ka-GE"/>
        </w:rPr>
        <w:t xml:space="preserve">  </w:t>
      </w:r>
      <w:r w:rsidR="00A87AC5">
        <w:rPr>
          <w:b/>
          <w:noProof/>
          <w:lang w:val="ka-GE"/>
        </w:rPr>
        <w:t>201</w:t>
      </w:r>
      <w:r>
        <w:rPr>
          <w:b/>
          <w:noProof/>
          <w:lang w:val="ka-GE"/>
        </w:rPr>
        <w:t>8</w:t>
      </w:r>
    </w:p>
    <w:p w:rsidR="00D52D3E" w:rsidRPr="00633E59" w:rsidRDefault="00025D03" w:rsidP="008C1F0C">
      <w:pPr>
        <w:pStyle w:val="0"/>
        <w:ind w:firstLine="288"/>
        <w:contextualSpacing/>
        <w:rPr>
          <w:noProof/>
          <w:lang w:val="ru-RU"/>
        </w:rPr>
      </w:pPr>
      <w:bookmarkStart w:id="0" w:name="_Toc509396473"/>
      <w:r>
        <w:rPr>
          <w:noProof/>
        </w:rPr>
        <w:lastRenderedPageBreak/>
        <w:t>სარჩევი</w:t>
      </w:r>
      <w:bookmarkEnd w:id="0"/>
    </w:p>
    <w:bookmarkStart w:id="1" w:name="_GoBack"/>
    <w:bookmarkEnd w:id="1"/>
    <w:p w:rsidR="00C27ADC" w:rsidRDefault="009E1B51">
      <w:pPr>
        <w:pStyle w:val="11"/>
        <w:rPr>
          <w:rFonts w:asciiTheme="minorHAnsi" w:eastAsiaTheme="minorEastAsia" w:hAnsiTheme="minorHAnsi" w:cstheme="minorBidi"/>
          <w:b w:val="0"/>
          <w:noProof/>
          <w:sz w:val="22"/>
          <w:szCs w:val="22"/>
          <w:lang w:eastAsia="en-US"/>
        </w:rPr>
      </w:pPr>
      <w:r>
        <w:rPr>
          <w:b w:val="0"/>
          <w:noProof/>
          <w:lang w:val="ka-GE"/>
        </w:rPr>
        <w:fldChar w:fldCharType="begin"/>
      </w:r>
      <w:r>
        <w:rPr>
          <w:b w:val="0"/>
          <w:noProof/>
          <w:lang w:val="ka-GE"/>
        </w:rPr>
        <w:instrText xml:space="preserve"> TOC \o "1-5" \h \z \u </w:instrText>
      </w:r>
      <w:r>
        <w:rPr>
          <w:b w:val="0"/>
          <w:noProof/>
          <w:lang w:val="ka-GE"/>
        </w:rPr>
        <w:fldChar w:fldCharType="separate"/>
      </w:r>
      <w:hyperlink w:anchor="_Toc509396473" w:history="1">
        <w:r w:rsidR="00C27ADC" w:rsidRPr="0010041B">
          <w:rPr>
            <w:rStyle w:val="a6"/>
            <w:noProof/>
          </w:rPr>
          <w:t>სარჩევი</w:t>
        </w:r>
        <w:r w:rsidR="00C27ADC">
          <w:rPr>
            <w:noProof/>
            <w:webHidden/>
          </w:rPr>
          <w:tab/>
        </w:r>
        <w:r w:rsidR="00C27ADC">
          <w:rPr>
            <w:noProof/>
            <w:webHidden/>
          </w:rPr>
          <w:fldChar w:fldCharType="begin"/>
        </w:r>
        <w:r w:rsidR="00C27ADC">
          <w:rPr>
            <w:noProof/>
            <w:webHidden/>
          </w:rPr>
          <w:instrText xml:space="preserve"> PAGEREF _Toc509396473 \h </w:instrText>
        </w:r>
        <w:r w:rsidR="00C27ADC">
          <w:rPr>
            <w:noProof/>
            <w:webHidden/>
          </w:rPr>
        </w:r>
        <w:r w:rsidR="00C27ADC">
          <w:rPr>
            <w:noProof/>
            <w:webHidden/>
          </w:rPr>
          <w:fldChar w:fldCharType="separate"/>
        </w:r>
        <w:r w:rsidR="00C27ADC">
          <w:rPr>
            <w:noProof/>
            <w:webHidden/>
          </w:rPr>
          <w:t>2</w:t>
        </w:r>
        <w:r w:rsidR="00C27ADC">
          <w:rPr>
            <w:noProof/>
            <w:webHidden/>
          </w:rPr>
          <w:fldChar w:fldCharType="end"/>
        </w:r>
      </w:hyperlink>
    </w:p>
    <w:p w:rsidR="00C27ADC" w:rsidRDefault="00C27ADC">
      <w:pPr>
        <w:pStyle w:val="11"/>
        <w:rPr>
          <w:rFonts w:asciiTheme="minorHAnsi" w:eastAsiaTheme="minorEastAsia" w:hAnsiTheme="minorHAnsi" w:cstheme="minorBidi"/>
          <w:b w:val="0"/>
          <w:noProof/>
          <w:sz w:val="22"/>
          <w:szCs w:val="22"/>
          <w:lang w:eastAsia="en-US"/>
        </w:rPr>
      </w:pPr>
      <w:hyperlink w:anchor="_Toc509396474" w:history="1">
        <w:r w:rsidRPr="0010041B">
          <w:rPr>
            <w:rStyle w:val="a6"/>
            <w:rFonts w:cs="Sylfaen"/>
            <w:noProof/>
          </w:rPr>
          <w:t>შესავალი</w:t>
        </w:r>
        <w:r>
          <w:rPr>
            <w:noProof/>
            <w:webHidden/>
          </w:rPr>
          <w:tab/>
        </w:r>
        <w:r>
          <w:rPr>
            <w:noProof/>
            <w:webHidden/>
          </w:rPr>
          <w:fldChar w:fldCharType="begin"/>
        </w:r>
        <w:r>
          <w:rPr>
            <w:noProof/>
            <w:webHidden/>
          </w:rPr>
          <w:instrText xml:space="preserve"> PAGEREF _Toc509396474 \h </w:instrText>
        </w:r>
        <w:r>
          <w:rPr>
            <w:noProof/>
            <w:webHidden/>
          </w:rPr>
        </w:r>
        <w:r>
          <w:rPr>
            <w:noProof/>
            <w:webHidden/>
          </w:rPr>
          <w:fldChar w:fldCharType="separate"/>
        </w:r>
        <w:r>
          <w:rPr>
            <w:noProof/>
            <w:webHidden/>
          </w:rPr>
          <w:t>3</w:t>
        </w:r>
        <w:r>
          <w:rPr>
            <w:noProof/>
            <w:webHidden/>
          </w:rPr>
          <w:fldChar w:fldCharType="end"/>
        </w:r>
      </w:hyperlink>
    </w:p>
    <w:p w:rsidR="00C27ADC" w:rsidRDefault="00C27ADC">
      <w:pPr>
        <w:pStyle w:val="11"/>
        <w:rPr>
          <w:rFonts w:asciiTheme="minorHAnsi" w:eastAsiaTheme="minorEastAsia" w:hAnsiTheme="minorHAnsi" w:cstheme="minorBidi"/>
          <w:b w:val="0"/>
          <w:noProof/>
          <w:sz w:val="22"/>
          <w:szCs w:val="22"/>
          <w:lang w:eastAsia="en-US"/>
        </w:rPr>
      </w:pPr>
      <w:hyperlink w:anchor="_Toc509396475" w:history="1">
        <w:r w:rsidRPr="0010041B">
          <w:rPr>
            <w:rStyle w:val="a6"/>
            <w:noProof/>
          </w:rPr>
          <w:t>1.</w:t>
        </w:r>
        <w:r>
          <w:rPr>
            <w:rFonts w:asciiTheme="minorHAnsi" w:eastAsiaTheme="minorEastAsia" w:hAnsiTheme="minorHAnsi" w:cstheme="minorBidi"/>
            <w:b w:val="0"/>
            <w:noProof/>
            <w:sz w:val="22"/>
            <w:szCs w:val="22"/>
            <w:lang w:eastAsia="en-US"/>
          </w:rPr>
          <w:tab/>
        </w:r>
        <w:r w:rsidRPr="0010041B">
          <w:rPr>
            <w:rStyle w:val="a6"/>
            <w:noProof/>
          </w:rPr>
          <w:t>SCADA-ს სისტემის შემუშავების საფუძვლები</w:t>
        </w:r>
        <w:r>
          <w:rPr>
            <w:noProof/>
            <w:webHidden/>
          </w:rPr>
          <w:tab/>
        </w:r>
        <w:r>
          <w:rPr>
            <w:noProof/>
            <w:webHidden/>
          </w:rPr>
          <w:fldChar w:fldCharType="begin"/>
        </w:r>
        <w:r>
          <w:rPr>
            <w:noProof/>
            <w:webHidden/>
          </w:rPr>
          <w:instrText xml:space="preserve"> PAGEREF _Toc509396475 \h </w:instrText>
        </w:r>
        <w:r>
          <w:rPr>
            <w:noProof/>
            <w:webHidden/>
          </w:rPr>
        </w:r>
        <w:r>
          <w:rPr>
            <w:noProof/>
            <w:webHidden/>
          </w:rPr>
          <w:fldChar w:fldCharType="separate"/>
        </w:r>
        <w:r>
          <w:rPr>
            <w:noProof/>
            <w:webHidden/>
          </w:rPr>
          <w:t>4</w:t>
        </w:r>
        <w:r>
          <w:rPr>
            <w:noProof/>
            <w:webHidden/>
          </w:rPr>
          <w:fldChar w:fldCharType="end"/>
        </w:r>
      </w:hyperlink>
    </w:p>
    <w:p w:rsidR="00C27ADC" w:rsidRDefault="00C27ADC">
      <w:pPr>
        <w:pStyle w:val="11"/>
        <w:rPr>
          <w:rFonts w:asciiTheme="minorHAnsi" w:eastAsiaTheme="minorEastAsia" w:hAnsiTheme="minorHAnsi" w:cstheme="minorBidi"/>
          <w:b w:val="0"/>
          <w:noProof/>
          <w:sz w:val="22"/>
          <w:szCs w:val="22"/>
          <w:lang w:eastAsia="en-US"/>
        </w:rPr>
      </w:pPr>
      <w:hyperlink w:anchor="_Toc509396476" w:history="1">
        <w:r w:rsidRPr="0010041B">
          <w:rPr>
            <w:rStyle w:val="a6"/>
            <w:noProof/>
            <w:lang w:val="ru-RU"/>
          </w:rPr>
          <w:t>2.</w:t>
        </w:r>
        <w:r>
          <w:rPr>
            <w:rFonts w:asciiTheme="minorHAnsi" w:eastAsiaTheme="minorEastAsia" w:hAnsiTheme="minorHAnsi" w:cstheme="minorBidi"/>
            <w:b w:val="0"/>
            <w:noProof/>
            <w:sz w:val="22"/>
            <w:szCs w:val="22"/>
            <w:lang w:eastAsia="en-US"/>
          </w:rPr>
          <w:tab/>
        </w:r>
        <w:r w:rsidRPr="0010041B">
          <w:rPr>
            <w:rStyle w:val="a6"/>
            <w:noProof/>
          </w:rPr>
          <w:t>SCADA-ს სისტემის მიზანი და დანიშნულება</w:t>
        </w:r>
        <w:r>
          <w:rPr>
            <w:noProof/>
            <w:webHidden/>
          </w:rPr>
          <w:tab/>
        </w:r>
        <w:r>
          <w:rPr>
            <w:noProof/>
            <w:webHidden/>
          </w:rPr>
          <w:fldChar w:fldCharType="begin"/>
        </w:r>
        <w:r>
          <w:rPr>
            <w:noProof/>
            <w:webHidden/>
          </w:rPr>
          <w:instrText xml:space="preserve"> PAGEREF _Toc509396476 \h </w:instrText>
        </w:r>
        <w:r>
          <w:rPr>
            <w:noProof/>
            <w:webHidden/>
          </w:rPr>
        </w:r>
        <w:r>
          <w:rPr>
            <w:noProof/>
            <w:webHidden/>
          </w:rPr>
          <w:fldChar w:fldCharType="separate"/>
        </w:r>
        <w:r>
          <w:rPr>
            <w:noProof/>
            <w:webHidden/>
          </w:rPr>
          <w:t>5</w:t>
        </w:r>
        <w:r>
          <w:rPr>
            <w:noProof/>
            <w:webHidden/>
          </w:rPr>
          <w:fldChar w:fldCharType="end"/>
        </w:r>
      </w:hyperlink>
    </w:p>
    <w:p w:rsidR="00C27ADC" w:rsidRDefault="00C27ADC">
      <w:pPr>
        <w:pStyle w:val="11"/>
        <w:rPr>
          <w:rFonts w:asciiTheme="minorHAnsi" w:eastAsiaTheme="minorEastAsia" w:hAnsiTheme="minorHAnsi" w:cstheme="minorBidi"/>
          <w:b w:val="0"/>
          <w:noProof/>
          <w:sz w:val="22"/>
          <w:szCs w:val="22"/>
          <w:lang w:eastAsia="en-US"/>
        </w:rPr>
      </w:pPr>
      <w:hyperlink w:anchor="_Toc509396477" w:history="1">
        <w:r w:rsidRPr="0010041B">
          <w:rPr>
            <w:rStyle w:val="a6"/>
            <w:noProof/>
          </w:rPr>
          <w:t>3.</w:t>
        </w:r>
        <w:r>
          <w:rPr>
            <w:rFonts w:asciiTheme="minorHAnsi" w:eastAsiaTheme="minorEastAsia" w:hAnsiTheme="minorHAnsi" w:cstheme="minorBidi"/>
            <w:b w:val="0"/>
            <w:noProof/>
            <w:sz w:val="22"/>
            <w:szCs w:val="22"/>
            <w:lang w:eastAsia="en-US"/>
          </w:rPr>
          <w:tab/>
        </w:r>
        <w:r w:rsidRPr="0010041B">
          <w:rPr>
            <w:rStyle w:val="a6"/>
            <w:noProof/>
          </w:rPr>
          <w:t>სსეკ-ის SCADA-ს სისტემის ძირითადი სტრუქტურა</w:t>
        </w:r>
        <w:r>
          <w:rPr>
            <w:noProof/>
            <w:webHidden/>
          </w:rPr>
          <w:tab/>
        </w:r>
        <w:r>
          <w:rPr>
            <w:noProof/>
            <w:webHidden/>
          </w:rPr>
          <w:fldChar w:fldCharType="begin"/>
        </w:r>
        <w:r>
          <w:rPr>
            <w:noProof/>
            <w:webHidden/>
          </w:rPr>
          <w:instrText xml:space="preserve"> PAGEREF _Toc509396477 \h </w:instrText>
        </w:r>
        <w:r>
          <w:rPr>
            <w:noProof/>
            <w:webHidden/>
          </w:rPr>
        </w:r>
        <w:r>
          <w:rPr>
            <w:noProof/>
            <w:webHidden/>
          </w:rPr>
          <w:fldChar w:fldCharType="separate"/>
        </w:r>
        <w:r>
          <w:rPr>
            <w:noProof/>
            <w:webHidden/>
          </w:rPr>
          <w:t>8</w:t>
        </w:r>
        <w:r>
          <w:rPr>
            <w:noProof/>
            <w:webHidden/>
          </w:rPr>
          <w:fldChar w:fldCharType="end"/>
        </w:r>
      </w:hyperlink>
    </w:p>
    <w:p w:rsidR="00C27ADC" w:rsidRDefault="00C27ADC">
      <w:pPr>
        <w:pStyle w:val="11"/>
        <w:rPr>
          <w:rFonts w:asciiTheme="minorHAnsi" w:eastAsiaTheme="minorEastAsia" w:hAnsiTheme="minorHAnsi" w:cstheme="minorBidi"/>
          <w:b w:val="0"/>
          <w:noProof/>
          <w:sz w:val="22"/>
          <w:szCs w:val="22"/>
          <w:lang w:eastAsia="en-US"/>
        </w:rPr>
      </w:pPr>
      <w:hyperlink w:anchor="_Toc509396478" w:history="1">
        <w:r w:rsidRPr="0010041B">
          <w:rPr>
            <w:rStyle w:val="a6"/>
            <w:noProof/>
          </w:rPr>
          <w:t>4.</w:t>
        </w:r>
        <w:r>
          <w:rPr>
            <w:rFonts w:asciiTheme="minorHAnsi" w:eastAsiaTheme="minorEastAsia" w:hAnsiTheme="minorHAnsi" w:cstheme="minorBidi"/>
            <w:b w:val="0"/>
            <w:noProof/>
            <w:sz w:val="22"/>
            <w:szCs w:val="22"/>
            <w:lang w:eastAsia="en-US"/>
          </w:rPr>
          <w:tab/>
        </w:r>
        <w:r w:rsidRPr="0010041B">
          <w:rPr>
            <w:rStyle w:val="a6"/>
            <w:noProof/>
          </w:rPr>
          <w:t>ჰესების ტექნიკური მონაცემები</w:t>
        </w:r>
        <w:r>
          <w:rPr>
            <w:noProof/>
            <w:webHidden/>
          </w:rPr>
          <w:tab/>
        </w:r>
        <w:r>
          <w:rPr>
            <w:noProof/>
            <w:webHidden/>
          </w:rPr>
          <w:fldChar w:fldCharType="begin"/>
        </w:r>
        <w:r>
          <w:rPr>
            <w:noProof/>
            <w:webHidden/>
          </w:rPr>
          <w:instrText xml:space="preserve"> PAGEREF _Toc509396478 \h </w:instrText>
        </w:r>
        <w:r>
          <w:rPr>
            <w:noProof/>
            <w:webHidden/>
          </w:rPr>
        </w:r>
        <w:r>
          <w:rPr>
            <w:noProof/>
            <w:webHidden/>
          </w:rPr>
          <w:fldChar w:fldCharType="separate"/>
        </w:r>
        <w:r>
          <w:rPr>
            <w:noProof/>
            <w:webHidden/>
          </w:rPr>
          <w:t>9</w:t>
        </w:r>
        <w:r>
          <w:rPr>
            <w:noProof/>
            <w:webHidden/>
          </w:rPr>
          <w:fldChar w:fldCharType="end"/>
        </w:r>
      </w:hyperlink>
    </w:p>
    <w:p w:rsidR="00C27ADC" w:rsidRDefault="00C27ADC">
      <w:pPr>
        <w:pStyle w:val="20"/>
        <w:rPr>
          <w:rFonts w:asciiTheme="minorHAnsi" w:eastAsiaTheme="minorEastAsia" w:hAnsiTheme="minorHAnsi" w:cstheme="minorBidi"/>
          <w:sz w:val="22"/>
          <w:szCs w:val="22"/>
          <w:lang w:val="en-US" w:eastAsia="en-US"/>
        </w:rPr>
      </w:pPr>
      <w:hyperlink w:anchor="_Toc509396479" w:history="1">
        <w:r w:rsidRPr="0010041B">
          <w:rPr>
            <w:rStyle w:val="a6"/>
          </w:rPr>
          <w:t>4.1.</w:t>
        </w:r>
        <w:r>
          <w:rPr>
            <w:rFonts w:asciiTheme="minorHAnsi" w:eastAsiaTheme="minorEastAsia" w:hAnsiTheme="minorHAnsi" w:cstheme="minorBidi"/>
            <w:sz w:val="22"/>
            <w:szCs w:val="22"/>
            <w:lang w:val="en-US" w:eastAsia="en-US"/>
          </w:rPr>
          <w:tab/>
        </w:r>
        <w:r w:rsidRPr="0010041B">
          <w:rPr>
            <w:rStyle w:val="a6"/>
          </w:rPr>
          <w:t>ჰესების ტექნიკური აღწერა</w:t>
        </w:r>
        <w:r>
          <w:rPr>
            <w:webHidden/>
          </w:rPr>
          <w:tab/>
        </w:r>
        <w:r>
          <w:rPr>
            <w:webHidden/>
          </w:rPr>
          <w:fldChar w:fldCharType="begin"/>
        </w:r>
        <w:r>
          <w:rPr>
            <w:webHidden/>
          </w:rPr>
          <w:instrText xml:space="preserve"> PAGEREF _Toc509396479 \h </w:instrText>
        </w:r>
        <w:r>
          <w:rPr>
            <w:webHidden/>
          </w:rPr>
        </w:r>
        <w:r>
          <w:rPr>
            <w:webHidden/>
          </w:rPr>
          <w:fldChar w:fldCharType="separate"/>
        </w:r>
        <w:r>
          <w:rPr>
            <w:webHidden/>
          </w:rPr>
          <w:t>9</w:t>
        </w:r>
        <w:r>
          <w:rPr>
            <w:webHidden/>
          </w:rPr>
          <w:fldChar w:fldCharType="end"/>
        </w:r>
      </w:hyperlink>
    </w:p>
    <w:p w:rsidR="00C27ADC" w:rsidRDefault="00C27ADC">
      <w:pPr>
        <w:pStyle w:val="20"/>
        <w:rPr>
          <w:rFonts w:asciiTheme="minorHAnsi" w:eastAsiaTheme="minorEastAsia" w:hAnsiTheme="minorHAnsi" w:cstheme="minorBidi"/>
          <w:sz w:val="22"/>
          <w:szCs w:val="22"/>
          <w:lang w:val="en-US" w:eastAsia="en-US"/>
        </w:rPr>
      </w:pPr>
      <w:hyperlink w:anchor="_Toc509396480" w:history="1">
        <w:r w:rsidRPr="0010041B">
          <w:rPr>
            <w:rStyle w:val="a6"/>
          </w:rPr>
          <w:t>4.2.</w:t>
        </w:r>
        <w:r>
          <w:rPr>
            <w:rFonts w:asciiTheme="minorHAnsi" w:eastAsiaTheme="minorEastAsia" w:hAnsiTheme="minorHAnsi" w:cstheme="minorBidi"/>
            <w:sz w:val="22"/>
            <w:szCs w:val="22"/>
            <w:lang w:val="en-US" w:eastAsia="en-US"/>
          </w:rPr>
          <w:tab/>
        </w:r>
        <w:r w:rsidRPr="0010041B">
          <w:rPr>
            <w:rStyle w:val="a6"/>
            <w:lang w:val="en-US"/>
          </w:rPr>
          <w:t>SCADA-</w:t>
        </w:r>
        <w:r w:rsidRPr="0010041B">
          <w:rPr>
            <w:rStyle w:val="a6"/>
          </w:rPr>
          <w:t>ს სისტემების მიერ გადასაცემი მონაცემების რაოდენობა</w:t>
        </w:r>
        <w:r>
          <w:rPr>
            <w:webHidden/>
          </w:rPr>
          <w:tab/>
        </w:r>
        <w:r>
          <w:rPr>
            <w:webHidden/>
          </w:rPr>
          <w:fldChar w:fldCharType="begin"/>
        </w:r>
        <w:r>
          <w:rPr>
            <w:webHidden/>
          </w:rPr>
          <w:instrText xml:space="preserve"> PAGEREF _Toc509396480 \h </w:instrText>
        </w:r>
        <w:r>
          <w:rPr>
            <w:webHidden/>
          </w:rPr>
        </w:r>
        <w:r>
          <w:rPr>
            <w:webHidden/>
          </w:rPr>
          <w:fldChar w:fldCharType="separate"/>
        </w:r>
        <w:r>
          <w:rPr>
            <w:webHidden/>
          </w:rPr>
          <w:t>10</w:t>
        </w:r>
        <w:r>
          <w:rPr>
            <w:webHidden/>
          </w:rPr>
          <w:fldChar w:fldCharType="end"/>
        </w:r>
      </w:hyperlink>
    </w:p>
    <w:p w:rsidR="00C27ADC" w:rsidRDefault="00C27ADC">
      <w:pPr>
        <w:pStyle w:val="20"/>
        <w:rPr>
          <w:rFonts w:asciiTheme="minorHAnsi" w:eastAsiaTheme="minorEastAsia" w:hAnsiTheme="minorHAnsi" w:cstheme="minorBidi"/>
          <w:sz w:val="22"/>
          <w:szCs w:val="22"/>
          <w:lang w:val="en-US" w:eastAsia="en-US"/>
        </w:rPr>
      </w:pPr>
      <w:hyperlink w:anchor="_Toc509396481" w:history="1">
        <w:r w:rsidRPr="0010041B">
          <w:rPr>
            <w:rStyle w:val="a6"/>
          </w:rPr>
          <w:t>4.3.</w:t>
        </w:r>
        <w:r>
          <w:rPr>
            <w:rFonts w:asciiTheme="minorHAnsi" w:eastAsiaTheme="minorEastAsia" w:hAnsiTheme="minorHAnsi" w:cstheme="minorBidi"/>
            <w:sz w:val="22"/>
            <w:szCs w:val="22"/>
            <w:lang w:val="en-US" w:eastAsia="en-US"/>
          </w:rPr>
          <w:tab/>
        </w:r>
        <w:r w:rsidRPr="0010041B">
          <w:rPr>
            <w:rStyle w:val="a6"/>
          </w:rPr>
          <w:t>ჰესების კავშირი ინტერნეტთან</w:t>
        </w:r>
        <w:r>
          <w:rPr>
            <w:webHidden/>
          </w:rPr>
          <w:tab/>
        </w:r>
        <w:r>
          <w:rPr>
            <w:webHidden/>
          </w:rPr>
          <w:fldChar w:fldCharType="begin"/>
        </w:r>
        <w:r>
          <w:rPr>
            <w:webHidden/>
          </w:rPr>
          <w:instrText xml:space="preserve"> PAGEREF _Toc509396481 \h </w:instrText>
        </w:r>
        <w:r>
          <w:rPr>
            <w:webHidden/>
          </w:rPr>
        </w:r>
        <w:r>
          <w:rPr>
            <w:webHidden/>
          </w:rPr>
          <w:fldChar w:fldCharType="separate"/>
        </w:r>
        <w:r>
          <w:rPr>
            <w:webHidden/>
          </w:rPr>
          <w:t>12</w:t>
        </w:r>
        <w:r>
          <w:rPr>
            <w:webHidden/>
          </w:rPr>
          <w:fldChar w:fldCharType="end"/>
        </w:r>
      </w:hyperlink>
    </w:p>
    <w:p w:rsidR="00C27ADC" w:rsidRDefault="00C27ADC">
      <w:pPr>
        <w:pStyle w:val="11"/>
        <w:rPr>
          <w:rFonts w:asciiTheme="minorHAnsi" w:eastAsiaTheme="minorEastAsia" w:hAnsiTheme="minorHAnsi" w:cstheme="minorBidi"/>
          <w:b w:val="0"/>
          <w:noProof/>
          <w:sz w:val="22"/>
          <w:szCs w:val="22"/>
          <w:lang w:eastAsia="en-US"/>
        </w:rPr>
      </w:pPr>
      <w:hyperlink w:anchor="_Toc509396482" w:history="1">
        <w:r w:rsidRPr="0010041B">
          <w:rPr>
            <w:rStyle w:val="a6"/>
            <w:noProof/>
          </w:rPr>
          <w:t>5.</w:t>
        </w:r>
        <w:r>
          <w:rPr>
            <w:rFonts w:asciiTheme="minorHAnsi" w:eastAsiaTheme="minorEastAsia" w:hAnsiTheme="minorHAnsi" w:cstheme="minorBidi"/>
            <w:b w:val="0"/>
            <w:noProof/>
            <w:sz w:val="22"/>
            <w:szCs w:val="22"/>
            <w:lang w:eastAsia="en-US"/>
          </w:rPr>
          <w:tab/>
        </w:r>
        <w:r w:rsidRPr="0010041B">
          <w:rPr>
            <w:rStyle w:val="a6"/>
            <w:noProof/>
          </w:rPr>
          <w:t>SCADA-ს პროგრამულ და ტექნიკურ საშუალებების მიმართ წაყენებული მოთხოვნები</w:t>
        </w:r>
        <w:r>
          <w:rPr>
            <w:noProof/>
            <w:webHidden/>
          </w:rPr>
          <w:tab/>
        </w:r>
        <w:r>
          <w:rPr>
            <w:noProof/>
            <w:webHidden/>
          </w:rPr>
          <w:fldChar w:fldCharType="begin"/>
        </w:r>
        <w:r>
          <w:rPr>
            <w:noProof/>
            <w:webHidden/>
          </w:rPr>
          <w:instrText xml:space="preserve"> PAGEREF _Toc509396482 \h </w:instrText>
        </w:r>
        <w:r>
          <w:rPr>
            <w:noProof/>
            <w:webHidden/>
          </w:rPr>
        </w:r>
        <w:r>
          <w:rPr>
            <w:noProof/>
            <w:webHidden/>
          </w:rPr>
          <w:fldChar w:fldCharType="separate"/>
        </w:r>
        <w:r>
          <w:rPr>
            <w:noProof/>
            <w:webHidden/>
          </w:rPr>
          <w:t>13</w:t>
        </w:r>
        <w:r>
          <w:rPr>
            <w:noProof/>
            <w:webHidden/>
          </w:rPr>
          <w:fldChar w:fldCharType="end"/>
        </w:r>
      </w:hyperlink>
    </w:p>
    <w:p w:rsidR="00C27ADC" w:rsidRDefault="00C27ADC">
      <w:pPr>
        <w:pStyle w:val="20"/>
        <w:rPr>
          <w:rFonts w:asciiTheme="minorHAnsi" w:eastAsiaTheme="minorEastAsia" w:hAnsiTheme="minorHAnsi" w:cstheme="minorBidi"/>
          <w:sz w:val="22"/>
          <w:szCs w:val="22"/>
          <w:lang w:val="en-US" w:eastAsia="en-US"/>
        </w:rPr>
      </w:pPr>
      <w:hyperlink w:anchor="_Toc509396483" w:history="1">
        <w:r w:rsidRPr="0010041B">
          <w:rPr>
            <w:rStyle w:val="a6"/>
          </w:rPr>
          <w:t>5.1.</w:t>
        </w:r>
        <w:r>
          <w:rPr>
            <w:rFonts w:asciiTheme="minorHAnsi" w:eastAsiaTheme="minorEastAsia" w:hAnsiTheme="minorHAnsi" w:cstheme="minorBidi"/>
            <w:sz w:val="22"/>
            <w:szCs w:val="22"/>
            <w:lang w:val="en-US" w:eastAsia="en-US"/>
          </w:rPr>
          <w:tab/>
        </w:r>
        <w:r w:rsidRPr="0010041B">
          <w:rPr>
            <w:rStyle w:val="a6"/>
          </w:rPr>
          <w:t>ფუნქციონალური მახასიათებლების მიმართ წაყენებული მოთხოვნები</w:t>
        </w:r>
        <w:r>
          <w:rPr>
            <w:webHidden/>
          </w:rPr>
          <w:tab/>
        </w:r>
        <w:r>
          <w:rPr>
            <w:webHidden/>
          </w:rPr>
          <w:fldChar w:fldCharType="begin"/>
        </w:r>
        <w:r>
          <w:rPr>
            <w:webHidden/>
          </w:rPr>
          <w:instrText xml:space="preserve"> PAGEREF _Toc509396483 \h </w:instrText>
        </w:r>
        <w:r>
          <w:rPr>
            <w:webHidden/>
          </w:rPr>
        </w:r>
        <w:r>
          <w:rPr>
            <w:webHidden/>
          </w:rPr>
          <w:fldChar w:fldCharType="separate"/>
        </w:r>
        <w:r>
          <w:rPr>
            <w:webHidden/>
          </w:rPr>
          <w:t>13</w:t>
        </w:r>
        <w:r>
          <w:rPr>
            <w:webHidden/>
          </w:rPr>
          <w:fldChar w:fldCharType="end"/>
        </w:r>
      </w:hyperlink>
    </w:p>
    <w:p w:rsidR="00C27ADC" w:rsidRDefault="00C27ADC">
      <w:pPr>
        <w:pStyle w:val="20"/>
        <w:rPr>
          <w:rFonts w:asciiTheme="minorHAnsi" w:eastAsiaTheme="minorEastAsia" w:hAnsiTheme="minorHAnsi" w:cstheme="minorBidi"/>
          <w:sz w:val="22"/>
          <w:szCs w:val="22"/>
          <w:lang w:val="en-US" w:eastAsia="en-US"/>
        </w:rPr>
      </w:pPr>
      <w:hyperlink w:anchor="_Toc509396484" w:history="1">
        <w:r w:rsidRPr="0010041B">
          <w:rPr>
            <w:rStyle w:val="a6"/>
          </w:rPr>
          <w:t>5.2.</w:t>
        </w:r>
        <w:r>
          <w:rPr>
            <w:rFonts w:asciiTheme="minorHAnsi" w:eastAsiaTheme="minorEastAsia" w:hAnsiTheme="minorHAnsi" w:cstheme="minorBidi"/>
            <w:sz w:val="22"/>
            <w:szCs w:val="22"/>
            <w:lang w:val="en-US" w:eastAsia="en-US"/>
          </w:rPr>
          <w:tab/>
        </w:r>
        <w:r w:rsidRPr="0010041B">
          <w:rPr>
            <w:rStyle w:val="a6"/>
          </w:rPr>
          <w:t>საიმედოობის მიმართ წაყენებული მოთხოვნები</w:t>
        </w:r>
        <w:r>
          <w:rPr>
            <w:webHidden/>
          </w:rPr>
          <w:tab/>
        </w:r>
        <w:r>
          <w:rPr>
            <w:webHidden/>
          </w:rPr>
          <w:fldChar w:fldCharType="begin"/>
        </w:r>
        <w:r>
          <w:rPr>
            <w:webHidden/>
          </w:rPr>
          <w:instrText xml:space="preserve"> PAGEREF _Toc509396484 \h </w:instrText>
        </w:r>
        <w:r>
          <w:rPr>
            <w:webHidden/>
          </w:rPr>
        </w:r>
        <w:r>
          <w:rPr>
            <w:webHidden/>
          </w:rPr>
          <w:fldChar w:fldCharType="separate"/>
        </w:r>
        <w:r>
          <w:rPr>
            <w:webHidden/>
          </w:rPr>
          <w:t>14</w:t>
        </w:r>
        <w:r>
          <w:rPr>
            <w:webHidden/>
          </w:rPr>
          <w:fldChar w:fldCharType="end"/>
        </w:r>
      </w:hyperlink>
    </w:p>
    <w:p w:rsidR="00C27ADC" w:rsidRDefault="00C27ADC">
      <w:pPr>
        <w:pStyle w:val="20"/>
        <w:rPr>
          <w:rFonts w:asciiTheme="minorHAnsi" w:eastAsiaTheme="minorEastAsia" w:hAnsiTheme="minorHAnsi" w:cstheme="minorBidi"/>
          <w:sz w:val="22"/>
          <w:szCs w:val="22"/>
          <w:lang w:val="en-US" w:eastAsia="en-US"/>
        </w:rPr>
      </w:pPr>
      <w:hyperlink w:anchor="_Toc509396485" w:history="1">
        <w:r w:rsidRPr="0010041B">
          <w:rPr>
            <w:rStyle w:val="a6"/>
          </w:rPr>
          <w:t>5.3.</w:t>
        </w:r>
        <w:r>
          <w:rPr>
            <w:rFonts w:asciiTheme="minorHAnsi" w:eastAsiaTheme="minorEastAsia" w:hAnsiTheme="minorHAnsi" w:cstheme="minorBidi"/>
            <w:sz w:val="22"/>
            <w:szCs w:val="22"/>
            <w:lang w:val="en-US" w:eastAsia="en-US"/>
          </w:rPr>
          <w:tab/>
        </w:r>
        <w:r w:rsidRPr="0010041B">
          <w:rPr>
            <w:rStyle w:val="a6"/>
          </w:rPr>
          <w:t>საექსპლუატაციო პირობები</w:t>
        </w:r>
        <w:r>
          <w:rPr>
            <w:webHidden/>
          </w:rPr>
          <w:tab/>
        </w:r>
        <w:r>
          <w:rPr>
            <w:webHidden/>
          </w:rPr>
          <w:fldChar w:fldCharType="begin"/>
        </w:r>
        <w:r>
          <w:rPr>
            <w:webHidden/>
          </w:rPr>
          <w:instrText xml:space="preserve"> PAGEREF _Toc509396485 \h </w:instrText>
        </w:r>
        <w:r>
          <w:rPr>
            <w:webHidden/>
          </w:rPr>
        </w:r>
        <w:r>
          <w:rPr>
            <w:webHidden/>
          </w:rPr>
          <w:fldChar w:fldCharType="separate"/>
        </w:r>
        <w:r>
          <w:rPr>
            <w:webHidden/>
          </w:rPr>
          <w:t>14</w:t>
        </w:r>
        <w:r>
          <w:rPr>
            <w:webHidden/>
          </w:rPr>
          <w:fldChar w:fldCharType="end"/>
        </w:r>
      </w:hyperlink>
    </w:p>
    <w:p w:rsidR="00C27ADC" w:rsidRDefault="00C27ADC">
      <w:pPr>
        <w:pStyle w:val="20"/>
        <w:rPr>
          <w:rFonts w:asciiTheme="minorHAnsi" w:eastAsiaTheme="minorEastAsia" w:hAnsiTheme="minorHAnsi" w:cstheme="minorBidi"/>
          <w:sz w:val="22"/>
          <w:szCs w:val="22"/>
          <w:lang w:val="en-US" w:eastAsia="en-US"/>
        </w:rPr>
      </w:pPr>
      <w:hyperlink w:anchor="_Toc509396486" w:history="1">
        <w:r w:rsidRPr="0010041B">
          <w:rPr>
            <w:rStyle w:val="a6"/>
          </w:rPr>
          <w:t>5.4.</w:t>
        </w:r>
        <w:r>
          <w:rPr>
            <w:rFonts w:asciiTheme="minorHAnsi" w:eastAsiaTheme="minorEastAsia" w:hAnsiTheme="minorHAnsi" w:cstheme="minorBidi"/>
            <w:sz w:val="22"/>
            <w:szCs w:val="22"/>
            <w:lang w:val="en-US" w:eastAsia="en-US"/>
          </w:rPr>
          <w:tab/>
        </w:r>
        <w:r w:rsidRPr="0010041B">
          <w:rPr>
            <w:rStyle w:val="a6"/>
          </w:rPr>
          <w:t>ტექნიკური საშუალებების პარამეტრების და შემადგენლობის მოთხოვნა</w:t>
        </w:r>
        <w:r>
          <w:rPr>
            <w:webHidden/>
          </w:rPr>
          <w:tab/>
        </w:r>
        <w:r>
          <w:rPr>
            <w:webHidden/>
          </w:rPr>
          <w:fldChar w:fldCharType="begin"/>
        </w:r>
        <w:r>
          <w:rPr>
            <w:webHidden/>
          </w:rPr>
          <w:instrText xml:space="preserve"> PAGEREF _Toc509396486 \h </w:instrText>
        </w:r>
        <w:r>
          <w:rPr>
            <w:webHidden/>
          </w:rPr>
        </w:r>
        <w:r>
          <w:rPr>
            <w:webHidden/>
          </w:rPr>
          <w:fldChar w:fldCharType="separate"/>
        </w:r>
        <w:r>
          <w:rPr>
            <w:webHidden/>
          </w:rPr>
          <w:t>15</w:t>
        </w:r>
        <w:r>
          <w:rPr>
            <w:webHidden/>
          </w:rPr>
          <w:fldChar w:fldCharType="end"/>
        </w:r>
      </w:hyperlink>
    </w:p>
    <w:p w:rsidR="00C27ADC" w:rsidRDefault="00C27ADC">
      <w:pPr>
        <w:pStyle w:val="20"/>
        <w:rPr>
          <w:rFonts w:asciiTheme="minorHAnsi" w:eastAsiaTheme="minorEastAsia" w:hAnsiTheme="minorHAnsi" w:cstheme="minorBidi"/>
          <w:sz w:val="22"/>
          <w:szCs w:val="22"/>
          <w:lang w:val="en-US" w:eastAsia="en-US"/>
        </w:rPr>
      </w:pPr>
      <w:hyperlink w:anchor="_Toc509396487" w:history="1">
        <w:r w:rsidRPr="0010041B">
          <w:rPr>
            <w:rStyle w:val="a6"/>
          </w:rPr>
          <w:t>5.5.</w:t>
        </w:r>
        <w:r>
          <w:rPr>
            <w:rFonts w:asciiTheme="minorHAnsi" w:eastAsiaTheme="minorEastAsia" w:hAnsiTheme="minorHAnsi" w:cstheme="minorBidi"/>
            <w:sz w:val="22"/>
            <w:szCs w:val="22"/>
            <w:lang w:val="en-US" w:eastAsia="en-US"/>
          </w:rPr>
          <w:tab/>
        </w:r>
        <w:r w:rsidRPr="0010041B">
          <w:rPr>
            <w:rStyle w:val="a6"/>
          </w:rPr>
          <w:t>ინფორმაციული და პროგრამული თავსებადობის მოთხოვნები</w:t>
        </w:r>
        <w:r>
          <w:rPr>
            <w:webHidden/>
          </w:rPr>
          <w:tab/>
        </w:r>
        <w:r>
          <w:rPr>
            <w:webHidden/>
          </w:rPr>
          <w:fldChar w:fldCharType="begin"/>
        </w:r>
        <w:r>
          <w:rPr>
            <w:webHidden/>
          </w:rPr>
          <w:instrText xml:space="preserve"> PAGEREF _Toc509396487 \h </w:instrText>
        </w:r>
        <w:r>
          <w:rPr>
            <w:webHidden/>
          </w:rPr>
        </w:r>
        <w:r>
          <w:rPr>
            <w:webHidden/>
          </w:rPr>
          <w:fldChar w:fldCharType="separate"/>
        </w:r>
        <w:r>
          <w:rPr>
            <w:webHidden/>
          </w:rPr>
          <w:t>16</w:t>
        </w:r>
        <w:r>
          <w:rPr>
            <w:webHidden/>
          </w:rPr>
          <w:fldChar w:fldCharType="end"/>
        </w:r>
      </w:hyperlink>
    </w:p>
    <w:p w:rsidR="00C27ADC" w:rsidRDefault="00C27ADC">
      <w:pPr>
        <w:pStyle w:val="20"/>
        <w:rPr>
          <w:rFonts w:asciiTheme="minorHAnsi" w:eastAsiaTheme="minorEastAsia" w:hAnsiTheme="minorHAnsi" w:cstheme="minorBidi"/>
          <w:sz w:val="22"/>
          <w:szCs w:val="22"/>
          <w:lang w:val="en-US" w:eastAsia="en-US"/>
        </w:rPr>
      </w:pPr>
      <w:hyperlink w:anchor="_Toc509396488" w:history="1">
        <w:r w:rsidRPr="0010041B">
          <w:rPr>
            <w:rStyle w:val="a6"/>
          </w:rPr>
          <w:t>5.6.</w:t>
        </w:r>
        <w:r>
          <w:rPr>
            <w:rFonts w:asciiTheme="minorHAnsi" w:eastAsiaTheme="minorEastAsia" w:hAnsiTheme="minorHAnsi" w:cstheme="minorBidi"/>
            <w:sz w:val="22"/>
            <w:szCs w:val="22"/>
            <w:lang w:val="en-US" w:eastAsia="en-US"/>
          </w:rPr>
          <w:tab/>
        </w:r>
        <w:r w:rsidRPr="0010041B">
          <w:rPr>
            <w:rStyle w:val="a6"/>
          </w:rPr>
          <w:t>ტრანსპორტირების და შენახვის მოთხოვნები</w:t>
        </w:r>
        <w:r>
          <w:rPr>
            <w:webHidden/>
          </w:rPr>
          <w:tab/>
        </w:r>
        <w:r>
          <w:rPr>
            <w:webHidden/>
          </w:rPr>
          <w:fldChar w:fldCharType="begin"/>
        </w:r>
        <w:r>
          <w:rPr>
            <w:webHidden/>
          </w:rPr>
          <w:instrText xml:space="preserve"> PAGEREF _Toc509396488 \h </w:instrText>
        </w:r>
        <w:r>
          <w:rPr>
            <w:webHidden/>
          </w:rPr>
        </w:r>
        <w:r>
          <w:rPr>
            <w:webHidden/>
          </w:rPr>
          <w:fldChar w:fldCharType="separate"/>
        </w:r>
        <w:r>
          <w:rPr>
            <w:webHidden/>
          </w:rPr>
          <w:t>16</w:t>
        </w:r>
        <w:r>
          <w:rPr>
            <w:webHidden/>
          </w:rPr>
          <w:fldChar w:fldCharType="end"/>
        </w:r>
      </w:hyperlink>
    </w:p>
    <w:p w:rsidR="00C27ADC" w:rsidRDefault="00C27ADC">
      <w:pPr>
        <w:pStyle w:val="11"/>
        <w:rPr>
          <w:rFonts w:asciiTheme="minorHAnsi" w:eastAsiaTheme="minorEastAsia" w:hAnsiTheme="minorHAnsi" w:cstheme="minorBidi"/>
          <w:b w:val="0"/>
          <w:noProof/>
          <w:sz w:val="22"/>
          <w:szCs w:val="22"/>
          <w:lang w:eastAsia="en-US"/>
        </w:rPr>
      </w:pPr>
      <w:hyperlink w:anchor="_Toc509396489" w:history="1">
        <w:r w:rsidRPr="0010041B">
          <w:rPr>
            <w:rStyle w:val="a6"/>
            <w:noProof/>
          </w:rPr>
          <w:t>6.</w:t>
        </w:r>
        <w:r>
          <w:rPr>
            <w:rFonts w:asciiTheme="minorHAnsi" w:eastAsiaTheme="minorEastAsia" w:hAnsiTheme="minorHAnsi" w:cstheme="minorBidi"/>
            <w:b w:val="0"/>
            <w:noProof/>
            <w:sz w:val="22"/>
            <w:szCs w:val="22"/>
            <w:lang w:eastAsia="en-US"/>
          </w:rPr>
          <w:tab/>
        </w:r>
        <w:r w:rsidRPr="0010041B">
          <w:rPr>
            <w:rStyle w:val="a6"/>
            <w:noProof/>
          </w:rPr>
          <w:t>პროგრამული და საინჟინრო ტექნიკური დოკუმენტაციის მოთხოვნები</w:t>
        </w:r>
        <w:r>
          <w:rPr>
            <w:noProof/>
            <w:webHidden/>
          </w:rPr>
          <w:tab/>
        </w:r>
        <w:r>
          <w:rPr>
            <w:noProof/>
            <w:webHidden/>
          </w:rPr>
          <w:fldChar w:fldCharType="begin"/>
        </w:r>
        <w:r>
          <w:rPr>
            <w:noProof/>
            <w:webHidden/>
          </w:rPr>
          <w:instrText xml:space="preserve"> PAGEREF _Toc509396489 \h </w:instrText>
        </w:r>
        <w:r>
          <w:rPr>
            <w:noProof/>
            <w:webHidden/>
          </w:rPr>
        </w:r>
        <w:r>
          <w:rPr>
            <w:noProof/>
            <w:webHidden/>
          </w:rPr>
          <w:fldChar w:fldCharType="separate"/>
        </w:r>
        <w:r>
          <w:rPr>
            <w:noProof/>
            <w:webHidden/>
          </w:rPr>
          <w:t>17</w:t>
        </w:r>
        <w:r>
          <w:rPr>
            <w:noProof/>
            <w:webHidden/>
          </w:rPr>
          <w:fldChar w:fldCharType="end"/>
        </w:r>
      </w:hyperlink>
    </w:p>
    <w:p w:rsidR="00E83BD8" w:rsidRPr="00C809F6" w:rsidRDefault="009E1B51" w:rsidP="008C1F0C">
      <w:pPr>
        <w:spacing w:line="360" w:lineRule="auto"/>
        <w:ind w:firstLine="288"/>
        <w:contextualSpacing/>
        <w:rPr>
          <w:rFonts w:eastAsia="Calibri"/>
          <w:noProof/>
        </w:rPr>
      </w:pPr>
      <w:r>
        <w:rPr>
          <w:rFonts w:eastAsia="Calibri"/>
          <w:b/>
          <w:noProof/>
          <w:sz w:val="28"/>
          <w:lang w:val="ka-GE"/>
        </w:rPr>
        <w:fldChar w:fldCharType="end"/>
      </w:r>
    </w:p>
    <w:p w:rsidR="008D0408" w:rsidRPr="00633E59" w:rsidRDefault="00025D03" w:rsidP="008C1F0C">
      <w:pPr>
        <w:pStyle w:val="0"/>
        <w:ind w:firstLine="288"/>
        <w:contextualSpacing/>
        <w:rPr>
          <w:noProof/>
          <w:lang w:val="ru-RU"/>
        </w:rPr>
      </w:pPr>
      <w:bookmarkStart w:id="2" w:name="_Toc509396474"/>
      <w:r>
        <w:rPr>
          <w:rFonts w:cs="Sylfaen"/>
          <w:noProof/>
        </w:rPr>
        <w:lastRenderedPageBreak/>
        <w:t>შესავალი</w:t>
      </w:r>
      <w:bookmarkEnd w:id="2"/>
    </w:p>
    <w:p w:rsidR="00DC110A" w:rsidRPr="008C1F0C" w:rsidRDefault="00A66FE0" w:rsidP="008C1F0C">
      <w:pPr>
        <w:spacing w:line="360" w:lineRule="auto"/>
        <w:ind w:firstLine="288"/>
        <w:contextualSpacing/>
        <w:jc w:val="both"/>
        <w:rPr>
          <w:noProof/>
          <w:sz w:val="22"/>
          <w:szCs w:val="22"/>
          <w:lang w:val="ka-GE"/>
        </w:rPr>
      </w:pPr>
      <w:r w:rsidRPr="008C1F0C">
        <w:rPr>
          <w:noProof/>
          <w:sz w:val="22"/>
          <w:szCs w:val="22"/>
          <w:lang w:val="ka-GE"/>
        </w:rPr>
        <w:t>მოცემული ტექნიკური დავალება გამიზნულია სსეკ-ის ჰესებზე</w:t>
      </w:r>
      <w:r w:rsidR="00DC110A" w:rsidRPr="008C1F0C">
        <w:rPr>
          <w:noProof/>
          <w:sz w:val="22"/>
          <w:szCs w:val="22"/>
          <w:lang w:val="ka-GE"/>
        </w:rPr>
        <w:t>,</w:t>
      </w:r>
      <w:r w:rsidRPr="008C1F0C">
        <w:rPr>
          <w:noProof/>
          <w:sz w:val="22"/>
          <w:szCs w:val="22"/>
          <w:lang w:val="ka-GE"/>
        </w:rPr>
        <w:t xml:space="preserve"> </w:t>
      </w:r>
      <w:r w:rsidRPr="008C1F0C">
        <w:rPr>
          <w:noProof/>
          <w:sz w:val="22"/>
          <w:szCs w:val="22"/>
          <w:lang w:val="en-US"/>
        </w:rPr>
        <w:t>SCADA</w:t>
      </w:r>
      <w:r w:rsidRPr="008C1F0C">
        <w:rPr>
          <w:noProof/>
          <w:sz w:val="22"/>
          <w:szCs w:val="22"/>
        </w:rPr>
        <w:t>-</w:t>
      </w:r>
      <w:r w:rsidRPr="008C1F0C">
        <w:rPr>
          <w:noProof/>
          <w:sz w:val="22"/>
          <w:szCs w:val="22"/>
          <w:lang w:val="ka-GE"/>
        </w:rPr>
        <w:t xml:space="preserve">ს სისტემების </w:t>
      </w:r>
      <w:r w:rsidR="00DC110A" w:rsidRPr="008C1F0C">
        <w:rPr>
          <w:noProof/>
          <w:sz w:val="22"/>
          <w:szCs w:val="22"/>
          <w:lang w:val="ka-GE"/>
        </w:rPr>
        <w:t>დანერგვისათვის</w:t>
      </w:r>
      <w:r w:rsidRPr="008C1F0C">
        <w:rPr>
          <w:noProof/>
          <w:sz w:val="22"/>
          <w:szCs w:val="22"/>
          <w:lang w:val="ka-GE"/>
        </w:rPr>
        <w:t>.</w:t>
      </w:r>
      <w:r w:rsidR="00E11F7C" w:rsidRPr="008C1F0C">
        <w:rPr>
          <w:noProof/>
          <w:sz w:val="22"/>
          <w:szCs w:val="22"/>
          <w:lang w:val="ka-GE"/>
        </w:rPr>
        <w:t xml:space="preserve"> ასეთ</w:t>
      </w:r>
      <w:r w:rsidR="00DC110A" w:rsidRPr="008C1F0C">
        <w:rPr>
          <w:noProof/>
          <w:sz w:val="22"/>
          <w:szCs w:val="22"/>
          <w:lang w:val="ka-GE"/>
        </w:rPr>
        <w:t>ი კლასის პროგრამული კომპლექსი გამოიყენება როგორც, სამრეწველო პროცესების ავტომატიზაციის ელემენტი.</w:t>
      </w:r>
      <w:r w:rsidR="00E11F7C" w:rsidRPr="008C1F0C">
        <w:rPr>
          <w:noProof/>
          <w:sz w:val="22"/>
          <w:szCs w:val="22"/>
          <w:lang w:val="ka-GE"/>
        </w:rPr>
        <w:t xml:space="preserve"> </w:t>
      </w:r>
      <w:r w:rsidR="00DC110A" w:rsidRPr="008C1F0C">
        <w:rPr>
          <w:noProof/>
          <w:sz w:val="22"/>
          <w:szCs w:val="22"/>
          <w:lang w:val="ka-GE"/>
        </w:rPr>
        <w:t>მოცემულ სიტუაციაში საუბარია სსეკ-ის ჰესების მიერ ელექტროენერგიის წარმოებაზე.</w:t>
      </w:r>
    </w:p>
    <w:p w:rsidR="00E11F7C" w:rsidRPr="008C1F0C" w:rsidRDefault="00E11F7C" w:rsidP="008C1F0C">
      <w:pPr>
        <w:spacing w:line="360" w:lineRule="auto"/>
        <w:ind w:firstLine="288"/>
        <w:contextualSpacing/>
        <w:jc w:val="both"/>
        <w:rPr>
          <w:noProof/>
          <w:sz w:val="22"/>
          <w:szCs w:val="22"/>
          <w:lang w:val="ka-GE"/>
        </w:rPr>
      </w:pPr>
      <w:r w:rsidRPr="008C1F0C">
        <w:rPr>
          <w:noProof/>
          <w:sz w:val="22"/>
          <w:szCs w:val="22"/>
          <w:lang w:val="ka-GE"/>
        </w:rPr>
        <w:t xml:space="preserve">ამ პუნქტში აღწერილია კონკრეტული ტექნიკური მოთხოვნები, რომლებიც მოიცავს: </w:t>
      </w:r>
      <w:r w:rsidR="00DC110A" w:rsidRPr="008C1F0C">
        <w:rPr>
          <w:noProof/>
          <w:sz w:val="22"/>
          <w:szCs w:val="22"/>
          <w:lang w:val="en-US"/>
        </w:rPr>
        <w:t>SCADA-</w:t>
      </w:r>
      <w:r w:rsidR="00DC110A" w:rsidRPr="008C1F0C">
        <w:rPr>
          <w:noProof/>
          <w:sz w:val="22"/>
          <w:szCs w:val="22"/>
          <w:lang w:val="ka-GE"/>
        </w:rPr>
        <w:t>ს</w:t>
      </w:r>
      <w:r w:rsidR="00A66FE0" w:rsidRPr="008C1F0C">
        <w:rPr>
          <w:noProof/>
          <w:sz w:val="22"/>
          <w:szCs w:val="22"/>
          <w:lang w:val="ka-GE"/>
        </w:rPr>
        <w:t xml:space="preserve"> </w:t>
      </w:r>
      <w:r w:rsidRPr="008C1F0C">
        <w:rPr>
          <w:noProof/>
          <w:sz w:val="22"/>
          <w:szCs w:val="22"/>
          <w:lang w:val="ka-GE"/>
        </w:rPr>
        <w:t>მცირე სისტემების პროექტირებას, მონტაჟს, პარამეტრიზაციას, დარეგულირებას და ექსპლუატაციაში ჩაშვებას.</w:t>
      </w:r>
    </w:p>
    <w:p w:rsidR="00A66FE0" w:rsidRPr="008C1F0C" w:rsidRDefault="00E11F7C" w:rsidP="008C1F0C">
      <w:pPr>
        <w:spacing w:line="360" w:lineRule="auto"/>
        <w:ind w:firstLine="288"/>
        <w:contextualSpacing/>
        <w:jc w:val="both"/>
        <w:rPr>
          <w:noProof/>
          <w:sz w:val="22"/>
          <w:szCs w:val="22"/>
          <w:lang w:val="ka-GE"/>
        </w:rPr>
      </w:pPr>
      <w:r w:rsidRPr="008C1F0C">
        <w:rPr>
          <w:noProof/>
          <w:sz w:val="22"/>
          <w:szCs w:val="22"/>
          <w:lang w:val="ka-GE"/>
        </w:rPr>
        <w:t xml:space="preserve"> </w:t>
      </w:r>
      <w:r w:rsidRPr="008C1F0C">
        <w:rPr>
          <w:noProof/>
          <w:sz w:val="22"/>
          <w:szCs w:val="22"/>
          <w:lang w:val="en-US"/>
        </w:rPr>
        <w:t>SCADA-</w:t>
      </w:r>
      <w:r w:rsidRPr="008C1F0C">
        <w:rPr>
          <w:noProof/>
          <w:sz w:val="22"/>
          <w:szCs w:val="22"/>
          <w:lang w:val="ka-GE"/>
        </w:rPr>
        <w:t xml:space="preserve">ს სისტემების </w:t>
      </w:r>
      <w:r w:rsidR="00DC110A" w:rsidRPr="008C1F0C">
        <w:rPr>
          <w:noProof/>
          <w:sz w:val="22"/>
          <w:szCs w:val="22"/>
          <w:lang w:val="ka-GE"/>
        </w:rPr>
        <w:t>შექმნისათვის</w:t>
      </w:r>
      <w:r w:rsidR="00DC309A" w:rsidRPr="008C1F0C">
        <w:rPr>
          <w:noProof/>
          <w:sz w:val="22"/>
          <w:szCs w:val="22"/>
          <w:lang w:val="ka-GE"/>
        </w:rPr>
        <w:t xml:space="preserve">, </w:t>
      </w:r>
      <w:r w:rsidRPr="008C1F0C">
        <w:rPr>
          <w:noProof/>
          <w:sz w:val="22"/>
          <w:szCs w:val="22"/>
          <w:lang w:val="ka-GE"/>
        </w:rPr>
        <w:t xml:space="preserve">ჰესებზე </w:t>
      </w:r>
      <w:r w:rsidR="00DC309A" w:rsidRPr="008C1F0C">
        <w:rPr>
          <w:noProof/>
          <w:sz w:val="22"/>
          <w:szCs w:val="22"/>
          <w:lang w:val="ka-GE"/>
        </w:rPr>
        <w:t>დასანერგია ავტომატური მართვ</w:t>
      </w:r>
      <w:r w:rsidR="00103968" w:rsidRPr="008C1F0C">
        <w:rPr>
          <w:noProof/>
          <w:sz w:val="22"/>
          <w:szCs w:val="22"/>
          <w:lang w:val="ka-GE"/>
        </w:rPr>
        <w:t xml:space="preserve">ის სისტემები, </w:t>
      </w:r>
      <w:r w:rsidR="00DC309A" w:rsidRPr="008C1F0C">
        <w:rPr>
          <w:noProof/>
          <w:sz w:val="22"/>
          <w:szCs w:val="22"/>
          <w:lang w:val="ka-GE"/>
        </w:rPr>
        <w:t xml:space="preserve">რომლებიც მოცემულ მომენტში, ამ კონკრეტული სიტუაციისათვის უნდა შეიცავდნენ შემდეგს: </w:t>
      </w:r>
    </w:p>
    <w:p w:rsidR="00DC309A" w:rsidRPr="008C1F0C" w:rsidRDefault="00DC309A" w:rsidP="008C1F0C">
      <w:pPr>
        <w:pStyle w:val="af5"/>
        <w:numPr>
          <w:ilvl w:val="0"/>
          <w:numId w:val="24"/>
        </w:numPr>
        <w:spacing w:line="360" w:lineRule="auto"/>
        <w:ind w:left="0" w:firstLine="288"/>
        <w:rPr>
          <w:rFonts w:ascii="Sylfaen" w:hAnsi="Sylfaen"/>
          <w:noProof/>
          <w:lang w:val="ka-GE"/>
        </w:rPr>
      </w:pPr>
      <w:r w:rsidRPr="008C1F0C">
        <w:rPr>
          <w:rFonts w:ascii="Sylfaen" w:hAnsi="Sylfaen"/>
          <w:noProof/>
          <w:lang w:val="ka-GE"/>
        </w:rPr>
        <w:t>გამზომ გადამწოდებს</w:t>
      </w:r>
      <w:r w:rsidR="00E11F7C" w:rsidRPr="008C1F0C">
        <w:rPr>
          <w:rFonts w:ascii="Sylfaen" w:hAnsi="Sylfaen"/>
          <w:noProof/>
          <w:lang w:val="ka-GE"/>
        </w:rPr>
        <w:t>,</w:t>
      </w:r>
    </w:p>
    <w:p w:rsidR="00DC309A" w:rsidRPr="008C1F0C" w:rsidRDefault="00DC309A" w:rsidP="008C1F0C">
      <w:pPr>
        <w:pStyle w:val="af5"/>
        <w:numPr>
          <w:ilvl w:val="0"/>
          <w:numId w:val="24"/>
        </w:numPr>
        <w:spacing w:line="360" w:lineRule="auto"/>
        <w:ind w:left="0" w:firstLine="288"/>
        <w:rPr>
          <w:rFonts w:ascii="Sylfaen" w:hAnsi="Sylfaen"/>
          <w:noProof/>
          <w:lang w:val="ka-GE"/>
        </w:rPr>
      </w:pPr>
      <w:r w:rsidRPr="008C1F0C">
        <w:rPr>
          <w:rFonts w:ascii="Sylfaen" w:hAnsi="Sylfaen"/>
          <w:noProof/>
          <w:lang w:val="ka-GE"/>
        </w:rPr>
        <w:t>შემსრულებელ მექანიზმებს</w:t>
      </w:r>
    </w:p>
    <w:p w:rsidR="00E11F7C" w:rsidRPr="008C1F0C" w:rsidRDefault="00DC309A" w:rsidP="008C1F0C">
      <w:pPr>
        <w:pStyle w:val="af5"/>
        <w:numPr>
          <w:ilvl w:val="0"/>
          <w:numId w:val="24"/>
        </w:numPr>
        <w:spacing w:line="360" w:lineRule="auto"/>
        <w:ind w:left="0" w:firstLine="288"/>
        <w:rPr>
          <w:noProof/>
          <w:lang w:val="ka-GE"/>
        </w:rPr>
      </w:pPr>
      <w:r w:rsidRPr="008C1F0C">
        <w:rPr>
          <w:rFonts w:ascii="Sylfaen" w:hAnsi="Sylfaen"/>
          <w:noProof/>
          <w:lang w:val="ka-GE"/>
        </w:rPr>
        <w:t>გადამწოდებიდან</w:t>
      </w:r>
      <w:r w:rsidR="008B6519" w:rsidRPr="008C1F0C">
        <w:rPr>
          <w:rFonts w:ascii="Sylfaen" w:hAnsi="Sylfaen"/>
          <w:noProof/>
          <w:lang w:val="ka-GE"/>
        </w:rPr>
        <w:t>,</w:t>
      </w:r>
      <w:r w:rsidRPr="008C1F0C">
        <w:rPr>
          <w:rFonts w:ascii="Sylfaen" w:hAnsi="Sylfaen"/>
          <w:noProof/>
          <w:lang w:val="ka-GE"/>
        </w:rPr>
        <w:t xml:space="preserve"> ელექტრული სქემის ბლოკებიდან და სალტეებიდან</w:t>
      </w:r>
      <w:r w:rsidR="008B6519" w:rsidRPr="008C1F0C">
        <w:rPr>
          <w:rFonts w:ascii="Sylfaen" w:hAnsi="Sylfaen"/>
          <w:noProof/>
          <w:lang w:val="ka-GE"/>
        </w:rPr>
        <w:t xml:space="preserve">. </w:t>
      </w:r>
      <w:r w:rsidRPr="008C1F0C">
        <w:rPr>
          <w:rFonts w:ascii="Sylfaen" w:hAnsi="Sylfaen"/>
          <w:noProof/>
          <w:lang w:val="ka-GE"/>
        </w:rPr>
        <w:t>მათ</w:t>
      </w:r>
      <w:r w:rsidR="00E11F7C" w:rsidRPr="008C1F0C">
        <w:rPr>
          <w:rFonts w:ascii="Sylfaen" w:hAnsi="Sylfaen"/>
          <w:noProof/>
          <w:lang w:val="ka-GE"/>
        </w:rPr>
        <w:t>ი</w:t>
      </w:r>
      <w:r w:rsidRPr="008C1F0C">
        <w:rPr>
          <w:rFonts w:ascii="Sylfaen" w:hAnsi="Sylfaen"/>
          <w:noProof/>
          <w:lang w:val="ka-GE"/>
        </w:rPr>
        <w:t xml:space="preserve"> </w:t>
      </w:r>
      <w:r w:rsidR="008B6519" w:rsidRPr="008C1F0C">
        <w:rPr>
          <w:rFonts w:ascii="Sylfaen" w:hAnsi="Sylfaen"/>
          <w:noProof/>
          <w:lang w:val="ka-GE"/>
        </w:rPr>
        <w:t>მდგომარეობის შესახებ</w:t>
      </w:r>
      <w:r w:rsidRPr="008C1F0C">
        <w:rPr>
          <w:rFonts w:ascii="Sylfaen" w:hAnsi="Sylfaen"/>
          <w:noProof/>
          <w:lang w:val="ka-GE"/>
        </w:rPr>
        <w:t xml:space="preserve"> </w:t>
      </w:r>
      <w:r w:rsidR="00E11F7C" w:rsidRPr="008C1F0C">
        <w:rPr>
          <w:rFonts w:ascii="Sylfaen" w:hAnsi="Sylfaen"/>
          <w:noProof/>
          <w:lang w:val="ka-GE"/>
        </w:rPr>
        <w:t>მონაცემების შემგროვებელ კონტროლერ</w:t>
      </w:r>
      <w:r w:rsidR="008B6519" w:rsidRPr="008C1F0C">
        <w:rPr>
          <w:rFonts w:ascii="Sylfaen" w:hAnsi="Sylfaen"/>
          <w:noProof/>
          <w:lang w:val="ka-GE"/>
        </w:rPr>
        <w:t>ებ</w:t>
      </w:r>
      <w:r w:rsidR="00E11F7C" w:rsidRPr="008C1F0C">
        <w:rPr>
          <w:rFonts w:ascii="Sylfaen" w:hAnsi="Sylfaen"/>
          <w:noProof/>
          <w:lang w:val="ka-GE"/>
        </w:rPr>
        <w:t>ს,</w:t>
      </w:r>
    </w:p>
    <w:p w:rsidR="00430E98" w:rsidRPr="008C1F0C" w:rsidRDefault="00430E98" w:rsidP="008C1F0C">
      <w:pPr>
        <w:spacing w:line="360" w:lineRule="auto"/>
        <w:ind w:firstLine="288"/>
        <w:contextualSpacing/>
        <w:jc w:val="both"/>
        <w:rPr>
          <w:noProof/>
          <w:sz w:val="22"/>
          <w:szCs w:val="22"/>
          <w:lang w:val="ka-GE"/>
        </w:rPr>
      </w:pPr>
      <w:r w:rsidRPr="008C1F0C">
        <w:rPr>
          <w:rFonts w:cs="Sylfaen"/>
          <w:noProof/>
          <w:sz w:val="22"/>
          <w:szCs w:val="22"/>
          <w:lang w:val="ka-GE"/>
        </w:rPr>
        <w:t>ცალკეულ</w:t>
      </w:r>
      <w:r w:rsidRPr="008C1F0C">
        <w:rPr>
          <w:noProof/>
          <w:sz w:val="22"/>
          <w:szCs w:val="22"/>
          <w:lang w:val="ka-GE"/>
        </w:rPr>
        <w:t xml:space="preserve"> </w:t>
      </w:r>
      <w:r w:rsidRPr="008C1F0C">
        <w:rPr>
          <w:rFonts w:cs="Sylfaen"/>
          <w:noProof/>
          <w:sz w:val="22"/>
          <w:szCs w:val="22"/>
          <w:lang w:val="ka-GE"/>
        </w:rPr>
        <w:t>შემთხვევებში</w:t>
      </w:r>
      <w:r w:rsidRPr="008C1F0C">
        <w:rPr>
          <w:noProof/>
          <w:sz w:val="22"/>
          <w:szCs w:val="22"/>
          <w:lang w:val="ka-GE"/>
        </w:rPr>
        <w:t xml:space="preserve"> SCADA-</w:t>
      </w:r>
      <w:r w:rsidRPr="008C1F0C">
        <w:rPr>
          <w:rFonts w:cs="Sylfaen"/>
          <w:noProof/>
          <w:sz w:val="22"/>
          <w:szCs w:val="22"/>
          <w:lang w:val="ka-GE"/>
        </w:rPr>
        <w:t>ს</w:t>
      </w:r>
      <w:r w:rsidRPr="008C1F0C">
        <w:rPr>
          <w:noProof/>
          <w:sz w:val="22"/>
          <w:szCs w:val="22"/>
          <w:lang w:val="ka-GE"/>
        </w:rPr>
        <w:t xml:space="preserve"> </w:t>
      </w:r>
      <w:r w:rsidRPr="008C1F0C">
        <w:rPr>
          <w:rFonts w:cs="Sylfaen"/>
          <w:noProof/>
          <w:sz w:val="22"/>
          <w:szCs w:val="22"/>
          <w:lang w:val="ka-GE"/>
        </w:rPr>
        <w:t>სისტემები</w:t>
      </w:r>
      <w:r w:rsidRPr="008C1F0C">
        <w:rPr>
          <w:noProof/>
          <w:sz w:val="22"/>
          <w:szCs w:val="22"/>
          <w:lang w:val="ka-GE"/>
        </w:rPr>
        <w:t xml:space="preserve"> </w:t>
      </w:r>
      <w:r w:rsidRPr="008C1F0C">
        <w:rPr>
          <w:rFonts w:cs="Sylfaen"/>
          <w:noProof/>
          <w:sz w:val="22"/>
          <w:szCs w:val="22"/>
          <w:lang w:val="ka-GE"/>
        </w:rPr>
        <w:t>შეიძლება</w:t>
      </w:r>
      <w:r w:rsidRPr="008C1F0C">
        <w:rPr>
          <w:noProof/>
          <w:sz w:val="22"/>
          <w:szCs w:val="22"/>
          <w:lang w:val="ka-GE"/>
        </w:rPr>
        <w:t xml:space="preserve"> </w:t>
      </w:r>
      <w:r w:rsidRPr="008C1F0C">
        <w:rPr>
          <w:rFonts w:cs="Sylfaen"/>
          <w:noProof/>
          <w:sz w:val="22"/>
          <w:szCs w:val="22"/>
          <w:lang w:val="ka-GE"/>
        </w:rPr>
        <w:t>გამოყენებული</w:t>
      </w:r>
      <w:r w:rsidRPr="008C1F0C">
        <w:rPr>
          <w:noProof/>
          <w:sz w:val="22"/>
          <w:szCs w:val="22"/>
          <w:lang w:val="ka-GE"/>
        </w:rPr>
        <w:t xml:space="preserve"> </w:t>
      </w:r>
      <w:r w:rsidRPr="008C1F0C">
        <w:rPr>
          <w:rFonts w:cs="Sylfaen"/>
          <w:noProof/>
          <w:sz w:val="22"/>
          <w:szCs w:val="22"/>
          <w:lang w:val="ka-GE"/>
        </w:rPr>
        <w:t>იყვნენ</w:t>
      </w:r>
      <w:r w:rsidRPr="008C1F0C">
        <w:rPr>
          <w:noProof/>
          <w:sz w:val="22"/>
          <w:szCs w:val="22"/>
          <w:lang w:val="ka-GE"/>
        </w:rPr>
        <w:t xml:space="preserve"> </w:t>
      </w:r>
      <w:r w:rsidRPr="008C1F0C">
        <w:rPr>
          <w:rFonts w:cs="Sylfaen"/>
          <w:noProof/>
          <w:sz w:val="22"/>
          <w:szCs w:val="22"/>
          <w:lang w:val="ka-GE"/>
        </w:rPr>
        <w:t>კონტროლერების</w:t>
      </w:r>
      <w:r w:rsidRPr="008C1F0C">
        <w:rPr>
          <w:noProof/>
          <w:sz w:val="22"/>
          <w:szCs w:val="22"/>
          <w:lang w:val="ka-GE"/>
        </w:rPr>
        <w:t xml:space="preserve"> </w:t>
      </w:r>
      <w:r w:rsidRPr="008C1F0C">
        <w:rPr>
          <w:rFonts w:cs="Sylfaen"/>
          <w:noProof/>
          <w:sz w:val="22"/>
          <w:szCs w:val="22"/>
          <w:lang w:val="ka-GE"/>
        </w:rPr>
        <w:t>დონეზე</w:t>
      </w:r>
      <w:r w:rsidRPr="008C1F0C">
        <w:rPr>
          <w:noProof/>
          <w:sz w:val="22"/>
          <w:szCs w:val="22"/>
          <w:lang w:val="ka-GE"/>
        </w:rPr>
        <w:t xml:space="preserve">, </w:t>
      </w:r>
      <w:r w:rsidRPr="008C1F0C">
        <w:rPr>
          <w:rFonts w:cs="Sylfaen"/>
          <w:noProof/>
          <w:sz w:val="22"/>
          <w:szCs w:val="22"/>
          <w:lang w:val="ka-GE"/>
        </w:rPr>
        <w:t>რომლებიც</w:t>
      </w:r>
      <w:r w:rsidRPr="008C1F0C">
        <w:rPr>
          <w:noProof/>
          <w:sz w:val="22"/>
          <w:szCs w:val="22"/>
          <w:lang w:val="ka-GE"/>
        </w:rPr>
        <w:t xml:space="preserve"> </w:t>
      </w:r>
      <w:r w:rsidR="002A1941" w:rsidRPr="008C1F0C">
        <w:rPr>
          <w:rFonts w:cs="Sylfaen"/>
          <w:noProof/>
          <w:sz w:val="22"/>
          <w:szCs w:val="22"/>
          <w:lang w:val="ka-GE"/>
        </w:rPr>
        <w:t>მოც</w:t>
      </w:r>
      <w:r w:rsidRPr="008C1F0C">
        <w:rPr>
          <w:rFonts w:cs="Sylfaen"/>
          <w:noProof/>
          <w:sz w:val="22"/>
          <w:szCs w:val="22"/>
          <w:lang w:val="ka-GE"/>
        </w:rPr>
        <w:t>ემულ</w:t>
      </w:r>
      <w:r w:rsidRPr="008C1F0C">
        <w:rPr>
          <w:noProof/>
          <w:sz w:val="22"/>
          <w:szCs w:val="22"/>
          <w:lang w:val="ka-GE"/>
        </w:rPr>
        <w:t xml:space="preserve"> </w:t>
      </w:r>
      <w:r w:rsidRPr="008C1F0C">
        <w:rPr>
          <w:rFonts w:cs="Sylfaen"/>
          <w:noProof/>
          <w:sz w:val="22"/>
          <w:szCs w:val="22"/>
          <w:lang w:val="ka-GE"/>
        </w:rPr>
        <w:t>პირობებში</w:t>
      </w:r>
      <w:r w:rsidRPr="008C1F0C">
        <w:rPr>
          <w:noProof/>
          <w:sz w:val="22"/>
          <w:szCs w:val="22"/>
          <w:lang w:val="ka-GE"/>
        </w:rPr>
        <w:t xml:space="preserve"> </w:t>
      </w:r>
      <w:r w:rsidRPr="008C1F0C">
        <w:rPr>
          <w:rFonts w:cs="Sylfaen"/>
          <w:noProof/>
          <w:sz w:val="22"/>
          <w:szCs w:val="22"/>
          <w:lang w:val="ka-GE"/>
        </w:rPr>
        <w:t>შეასრულებენ</w:t>
      </w:r>
      <w:r w:rsidRPr="008C1F0C">
        <w:rPr>
          <w:noProof/>
          <w:sz w:val="22"/>
          <w:szCs w:val="22"/>
          <w:lang w:val="ka-GE"/>
        </w:rPr>
        <w:t xml:space="preserve"> </w:t>
      </w:r>
      <w:r w:rsidRPr="008C1F0C">
        <w:rPr>
          <w:rFonts w:cs="Sylfaen"/>
          <w:noProof/>
          <w:sz w:val="22"/>
          <w:szCs w:val="22"/>
          <w:lang w:val="ka-GE"/>
        </w:rPr>
        <w:t>როგორც</w:t>
      </w:r>
      <w:r w:rsidRPr="008C1F0C">
        <w:rPr>
          <w:noProof/>
          <w:sz w:val="22"/>
          <w:szCs w:val="22"/>
          <w:lang w:val="ka-GE"/>
        </w:rPr>
        <w:t xml:space="preserve"> </w:t>
      </w:r>
      <w:r w:rsidRPr="008C1F0C">
        <w:rPr>
          <w:rFonts w:cs="Sylfaen"/>
          <w:noProof/>
          <w:sz w:val="22"/>
          <w:szCs w:val="22"/>
          <w:lang w:val="ka-GE"/>
        </w:rPr>
        <w:t>კონტროლერების</w:t>
      </w:r>
      <w:r w:rsidRPr="008C1F0C">
        <w:rPr>
          <w:noProof/>
          <w:sz w:val="22"/>
          <w:szCs w:val="22"/>
          <w:lang w:val="ka-GE"/>
        </w:rPr>
        <w:t xml:space="preserve"> </w:t>
      </w:r>
      <w:r w:rsidRPr="008C1F0C">
        <w:rPr>
          <w:rFonts w:cs="Sylfaen"/>
          <w:noProof/>
          <w:sz w:val="22"/>
          <w:szCs w:val="22"/>
          <w:lang w:val="ka-GE"/>
        </w:rPr>
        <w:t>ფუნქციას</w:t>
      </w:r>
      <w:r w:rsidRPr="008C1F0C">
        <w:rPr>
          <w:noProof/>
          <w:sz w:val="22"/>
          <w:szCs w:val="22"/>
          <w:lang w:val="ka-GE"/>
        </w:rPr>
        <w:t xml:space="preserve"> </w:t>
      </w:r>
      <w:r w:rsidR="002A1941" w:rsidRPr="008C1F0C">
        <w:rPr>
          <w:rFonts w:cs="Sylfaen"/>
          <w:noProof/>
          <w:sz w:val="22"/>
          <w:szCs w:val="22"/>
          <w:lang w:val="ka-GE"/>
        </w:rPr>
        <w:t>მარტივი</w:t>
      </w:r>
      <w:r w:rsidRPr="008C1F0C">
        <w:rPr>
          <w:noProof/>
          <w:sz w:val="22"/>
          <w:szCs w:val="22"/>
          <w:lang w:val="ka-GE"/>
        </w:rPr>
        <w:t xml:space="preserve"> </w:t>
      </w:r>
      <w:r w:rsidRPr="008C1F0C">
        <w:rPr>
          <w:rFonts w:cs="Sylfaen"/>
          <w:noProof/>
          <w:sz w:val="22"/>
          <w:szCs w:val="22"/>
          <w:lang w:val="ka-GE"/>
        </w:rPr>
        <w:t>სისტემებისათვის</w:t>
      </w:r>
      <w:r w:rsidRPr="008C1F0C">
        <w:rPr>
          <w:noProof/>
          <w:sz w:val="22"/>
          <w:szCs w:val="22"/>
          <w:lang w:val="ka-GE"/>
        </w:rPr>
        <w:t xml:space="preserve"> </w:t>
      </w:r>
      <w:r w:rsidRPr="008C1F0C">
        <w:rPr>
          <w:rFonts w:cs="Sylfaen"/>
          <w:noProof/>
          <w:sz w:val="22"/>
          <w:szCs w:val="22"/>
          <w:lang w:val="ka-GE"/>
        </w:rPr>
        <w:t>და</w:t>
      </w:r>
      <w:r w:rsidRPr="008C1F0C">
        <w:rPr>
          <w:noProof/>
          <w:sz w:val="22"/>
          <w:szCs w:val="22"/>
          <w:lang w:val="ka-GE"/>
        </w:rPr>
        <w:t xml:space="preserve"> </w:t>
      </w:r>
      <w:r w:rsidRPr="008C1F0C">
        <w:rPr>
          <w:rFonts w:cs="Sylfaen"/>
          <w:noProof/>
          <w:sz w:val="22"/>
          <w:szCs w:val="22"/>
          <w:lang w:val="ka-GE"/>
        </w:rPr>
        <w:t>ასევე</w:t>
      </w:r>
      <w:r w:rsidRPr="008C1F0C">
        <w:rPr>
          <w:noProof/>
          <w:sz w:val="22"/>
          <w:szCs w:val="22"/>
          <w:lang w:val="ka-GE"/>
        </w:rPr>
        <w:t xml:space="preserve"> SCADA-</w:t>
      </w:r>
      <w:r w:rsidRPr="008C1F0C">
        <w:rPr>
          <w:rFonts w:cs="Sylfaen"/>
          <w:noProof/>
          <w:sz w:val="22"/>
          <w:szCs w:val="22"/>
          <w:lang w:val="ka-GE"/>
        </w:rPr>
        <w:t>ს</w:t>
      </w:r>
      <w:r w:rsidRPr="008C1F0C">
        <w:rPr>
          <w:noProof/>
          <w:sz w:val="22"/>
          <w:szCs w:val="22"/>
          <w:lang w:val="ka-GE"/>
        </w:rPr>
        <w:t xml:space="preserve"> </w:t>
      </w:r>
      <w:r w:rsidRPr="008C1F0C">
        <w:rPr>
          <w:rFonts w:cs="Sylfaen"/>
          <w:noProof/>
          <w:sz w:val="22"/>
          <w:szCs w:val="22"/>
          <w:lang w:val="ka-GE"/>
        </w:rPr>
        <w:t>სისტემების</w:t>
      </w:r>
      <w:r w:rsidRPr="008C1F0C">
        <w:rPr>
          <w:noProof/>
          <w:sz w:val="22"/>
          <w:szCs w:val="22"/>
          <w:lang w:val="ka-GE"/>
        </w:rPr>
        <w:t xml:space="preserve"> </w:t>
      </w:r>
      <w:r w:rsidRPr="008C1F0C">
        <w:rPr>
          <w:rFonts w:cs="Sylfaen"/>
          <w:noProof/>
          <w:sz w:val="22"/>
          <w:szCs w:val="22"/>
          <w:lang w:val="ka-GE"/>
        </w:rPr>
        <w:t>ფუნქციასაც</w:t>
      </w:r>
      <w:r w:rsidRPr="008C1F0C">
        <w:rPr>
          <w:noProof/>
          <w:sz w:val="22"/>
          <w:szCs w:val="22"/>
          <w:lang w:val="ka-GE"/>
        </w:rPr>
        <w:t>.</w:t>
      </w:r>
    </w:p>
    <w:p w:rsidR="00F2335E" w:rsidRPr="008C1F0C" w:rsidRDefault="00792FF6" w:rsidP="008C1F0C">
      <w:pPr>
        <w:spacing w:line="360" w:lineRule="auto"/>
        <w:ind w:firstLine="288"/>
        <w:contextualSpacing/>
        <w:jc w:val="both"/>
        <w:rPr>
          <w:noProof/>
          <w:sz w:val="22"/>
          <w:szCs w:val="22"/>
          <w:lang w:val="ka-GE"/>
        </w:rPr>
      </w:pPr>
      <w:r w:rsidRPr="008C1F0C">
        <w:rPr>
          <w:sz w:val="22"/>
          <w:szCs w:val="22"/>
          <w:lang w:val="ka-GE"/>
        </w:rPr>
        <w:t xml:space="preserve">მოცემულ დროში არსებობს საკმაოდ ბევრი </w:t>
      </w:r>
      <w:r w:rsidRPr="008C1F0C">
        <w:rPr>
          <w:noProof/>
          <w:sz w:val="22"/>
          <w:szCs w:val="22"/>
          <w:lang w:val="ka-GE"/>
        </w:rPr>
        <w:t>SCADA-ს სისტემები, რომლებიც ფართოდ გამოიყენება ელექტროენერგიის წარმოების საქმეში. მათი უმრავლესობა მუშაობს Windows  ოპერაციული სისტემის ბაზაზე. NT სისტემა (</w:t>
      </w:r>
      <w:r w:rsidR="00F2335E" w:rsidRPr="008C1F0C">
        <w:rPr>
          <w:noProof/>
          <w:sz w:val="22"/>
          <w:szCs w:val="22"/>
          <w:lang w:val="ka-GE"/>
        </w:rPr>
        <w:t xml:space="preserve">iFIX ფირმის Intellution აშშ) პროგრამული პაკეტი Genesis (აშშ), In Touch სისტემა WonderWare კორპორაციის (აშშ, რომელიც პიონერია Windows-ის ბაზაზე გაწყობილი SCADA-ს სისტემებში), WinCC სისტემა Siemens მიერ (გერმანია), Adastra-სგან </w:t>
      </w:r>
      <w:r w:rsidR="00201544" w:rsidRPr="008C1F0C">
        <w:rPr>
          <w:noProof/>
          <w:sz w:val="22"/>
          <w:szCs w:val="22"/>
          <w:lang w:val="ka-GE"/>
        </w:rPr>
        <w:t>Tracemode (რუსეთი). ამავდროულად ბაზარზე SCADA-ს სისტემები, Unix თავსებადობით Linux-ის ოპერაციული სისტემის ბაზაზე, წარმოდგენილია უფრო მოკრძალებულად: MODCOMP-ისაგან ScadaBase-ს სისტემა, Advanced Control Sistems-ისაგან PRISM SCADA-ს სისტემა. Accessware-</w:t>
      </w:r>
      <w:r w:rsidR="004D5341" w:rsidRPr="008C1F0C">
        <w:rPr>
          <w:noProof/>
          <w:sz w:val="22"/>
          <w:szCs w:val="22"/>
          <w:lang w:val="ka-GE"/>
        </w:rPr>
        <w:t>სგან</w:t>
      </w:r>
      <w:r w:rsidR="00201544" w:rsidRPr="008C1F0C">
        <w:rPr>
          <w:noProof/>
          <w:sz w:val="22"/>
          <w:szCs w:val="22"/>
          <w:lang w:val="ka-GE"/>
        </w:rPr>
        <w:t xml:space="preserve"> Accesspoint</w:t>
      </w:r>
      <w:r w:rsidR="004D5341" w:rsidRPr="008C1F0C">
        <w:rPr>
          <w:noProof/>
          <w:sz w:val="22"/>
          <w:szCs w:val="22"/>
          <w:lang w:val="ka-GE"/>
        </w:rPr>
        <w:t>-ის სისტემა და სხვა.</w:t>
      </w:r>
    </w:p>
    <w:p w:rsidR="004D5341" w:rsidRPr="008C1F0C" w:rsidRDefault="004D5341" w:rsidP="008C1F0C">
      <w:pPr>
        <w:spacing w:line="360" w:lineRule="auto"/>
        <w:ind w:firstLine="288"/>
        <w:contextualSpacing/>
        <w:jc w:val="both"/>
        <w:rPr>
          <w:noProof/>
          <w:sz w:val="22"/>
          <w:szCs w:val="22"/>
          <w:lang w:val="ka-GE"/>
        </w:rPr>
      </w:pPr>
      <w:r w:rsidRPr="008C1F0C">
        <w:rPr>
          <w:noProof/>
          <w:sz w:val="22"/>
          <w:szCs w:val="22"/>
          <w:lang w:val="ka-GE"/>
        </w:rPr>
        <w:t xml:space="preserve">სასურველია SCADA-ს სისტემის შექმნისას გამოყენებული იქნას ერთ-ერთი ზემოთ ჩამოთვლილი პროგრამული უზრუნველყოფა. რომელიც აუცილებლად თავსებადი უნდა იყვეს, საქართველოს ენერგოსისტემაში და სსე-ში გამოყენებული </w:t>
      </w:r>
      <w:r w:rsidRPr="008C1F0C">
        <w:rPr>
          <w:noProof/>
          <w:sz w:val="22"/>
          <w:szCs w:val="22"/>
          <w:lang w:val="en-US"/>
        </w:rPr>
        <w:t>SCADA-</w:t>
      </w:r>
      <w:r w:rsidRPr="008C1F0C">
        <w:rPr>
          <w:noProof/>
          <w:sz w:val="22"/>
          <w:szCs w:val="22"/>
          <w:lang w:val="ka-GE"/>
        </w:rPr>
        <w:t>ს სისტემებთან.</w:t>
      </w:r>
    </w:p>
    <w:p w:rsidR="002672C3" w:rsidRPr="00792FF6" w:rsidRDefault="002672C3" w:rsidP="008C1F0C">
      <w:pPr>
        <w:spacing w:line="360" w:lineRule="auto"/>
        <w:ind w:firstLine="288"/>
        <w:contextualSpacing/>
        <w:jc w:val="both"/>
        <w:rPr>
          <w:lang w:val="ka-GE"/>
        </w:rPr>
      </w:pPr>
    </w:p>
    <w:p w:rsidR="00D52D3E" w:rsidRPr="00EB3EB8" w:rsidRDefault="00025D03" w:rsidP="008C1F0C">
      <w:pPr>
        <w:pStyle w:val="1"/>
        <w:spacing w:line="360" w:lineRule="auto"/>
      </w:pPr>
      <w:bookmarkStart w:id="3" w:name="_Toc509396475"/>
      <w:r w:rsidRPr="00792FF6">
        <w:lastRenderedPageBreak/>
        <w:t>SCADA</w:t>
      </w:r>
      <w:r>
        <w:t>-ს სისტემის შემუშავების საფუძვლები</w:t>
      </w:r>
      <w:bookmarkEnd w:id="3"/>
    </w:p>
    <w:p w:rsidR="00C061EA" w:rsidRPr="008C1F0C" w:rsidRDefault="00B65A79" w:rsidP="008C1F0C">
      <w:pPr>
        <w:spacing w:line="360" w:lineRule="auto"/>
        <w:ind w:firstLine="288"/>
        <w:contextualSpacing/>
        <w:jc w:val="both"/>
        <w:rPr>
          <w:noProof/>
          <w:sz w:val="22"/>
          <w:szCs w:val="22"/>
          <w:lang w:val="ka-GE"/>
        </w:rPr>
      </w:pPr>
      <w:r w:rsidRPr="008C1F0C">
        <w:rPr>
          <w:noProof/>
          <w:sz w:val="22"/>
          <w:szCs w:val="22"/>
          <w:lang w:val="ka-GE"/>
        </w:rPr>
        <w:t>SCADA-ს სისტემების შექმნისა და დანერგვის საფუძვლებს წარმოადგენს საქართველოს ენერგეტიკისა და წყალმომარაგების მარეგულირებელი ეროვნული კომისიის მიერ შემუშავებული დადგენილება #10</w:t>
      </w:r>
      <w:r w:rsidR="00F82443" w:rsidRPr="008C1F0C">
        <w:rPr>
          <w:noProof/>
          <w:sz w:val="22"/>
          <w:szCs w:val="22"/>
          <w:lang w:val="ka-GE"/>
        </w:rPr>
        <w:t>,</w:t>
      </w:r>
      <w:r w:rsidRPr="008C1F0C">
        <w:rPr>
          <w:noProof/>
          <w:sz w:val="22"/>
          <w:szCs w:val="22"/>
          <w:lang w:val="ka-GE"/>
        </w:rPr>
        <w:t xml:space="preserve"> 17 აპრილი 2014 წელი, </w:t>
      </w:r>
      <w:r w:rsidR="00C061EA" w:rsidRPr="008C1F0C">
        <w:rPr>
          <w:noProof/>
          <w:sz w:val="22"/>
          <w:szCs w:val="22"/>
          <w:lang w:val="ka-GE"/>
        </w:rPr>
        <w:t>„ქსელის წესების“ დამტკიცების შესახებ</w:t>
      </w:r>
      <w:r w:rsidR="00D7310F" w:rsidRPr="008C1F0C">
        <w:rPr>
          <w:noProof/>
          <w:sz w:val="22"/>
          <w:szCs w:val="22"/>
          <w:lang w:val="ka-GE"/>
        </w:rPr>
        <w:t>.</w:t>
      </w:r>
    </w:p>
    <w:p w:rsidR="00B65A79" w:rsidRPr="008C1F0C" w:rsidRDefault="00D7310F" w:rsidP="008C1F0C">
      <w:pPr>
        <w:spacing w:line="360" w:lineRule="auto"/>
        <w:ind w:firstLine="288"/>
        <w:contextualSpacing/>
        <w:jc w:val="both"/>
        <w:rPr>
          <w:noProof/>
          <w:sz w:val="22"/>
          <w:szCs w:val="22"/>
          <w:lang w:val="ka-GE"/>
        </w:rPr>
      </w:pPr>
      <w:r w:rsidRPr="008C1F0C">
        <w:rPr>
          <w:noProof/>
          <w:sz w:val="22"/>
          <w:szCs w:val="22"/>
          <w:lang w:val="ka-GE"/>
        </w:rPr>
        <w:t>რაც მდგომარეობს შ</w:t>
      </w:r>
      <w:r w:rsidR="00C061EA" w:rsidRPr="008C1F0C">
        <w:rPr>
          <w:noProof/>
          <w:sz w:val="22"/>
          <w:szCs w:val="22"/>
          <w:lang w:val="ka-GE"/>
        </w:rPr>
        <w:t xml:space="preserve">ემდეგში, </w:t>
      </w:r>
      <w:r w:rsidRPr="008C1F0C">
        <w:rPr>
          <w:noProof/>
          <w:sz w:val="22"/>
          <w:szCs w:val="22"/>
          <w:lang w:val="ka-GE"/>
        </w:rPr>
        <w:t xml:space="preserve">დისპეჩერიზაციის ლიცენზიატსა და </w:t>
      </w:r>
      <w:r w:rsidR="00C061EA" w:rsidRPr="008C1F0C">
        <w:rPr>
          <w:noProof/>
          <w:sz w:val="22"/>
          <w:szCs w:val="22"/>
          <w:lang w:val="ka-GE"/>
        </w:rPr>
        <w:t>ელექტროენერგეტიკული</w:t>
      </w:r>
      <w:r w:rsidRPr="008C1F0C">
        <w:rPr>
          <w:noProof/>
          <w:sz w:val="22"/>
          <w:szCs w:val="22"/>
          <w:lang w:val="ka-GE"/>
        </w:rPr>
        <w:t xml:space="preserve"> </w:t>
      </w:r>
      <w:r w:rsidR="00C061EA" w:rsidRPr="008C1F0C">
        <w:rPr>
          <w:noProof/>
          <w:sz w:val="22"/>
          <w:szCs w:val="22"/>
          <w:lang w:val="ka-GE"/>
        </w:rPr>
        <w:t xml:space="preserve">სისტემის მონაწილეებს შორის კომუნიკაციის მიზნით სავალდებულოა </w:t>
      </w:r>
      <w:r w:rsidR="00C061EA" w:rsidRPr="008C1F0C">
        <w:rPr>
          <w:noProof/>
          <w:sz w:val="22"/>
          <w:szCs w:val="22"/>
          <w:lang w:val="en-US"/>
        </w:rPr>
        <w:t>SCADA-</w:t>
      </w:r>
      <w:r w:rsidR="00C061EA" w:rsidRPr="008C1F0C">
        <w:rPr>
          <w:noProof/>
          <w:sz w:val="22"/>
          <w:szCs w:val="22"/>
          <w:lang w:val="ka-GE"/>
        </w:rPr>
        <w:t>ს</w:t>
      </w:r>
      <w:r w:rsidRPr="008C1F0C">
        <w:rPr>
          <w:noProof/>
          <w:sz w:val="22"/>
          <w:szCs w:val="22"/>
          <w:lang w:val="ka-GE"/>
        </w:rPr>
        <w:t xml:space="preserve"> და მონაცემთ</w:t>
      </w:r>
      <w:r w:rsidR="00C061EA" w:rsidRPr="008C1F0C">
        <w:rPr>
          <w:noProof/>
          <w:sz w:val="22"/>
          <w:szCs w:val="22"/>
          <w:lang w:val="ka-GE"/>
        </w:rPr>
        <w:t xml:space="preserve">ა </w:t>
      </w:r>
      <w:r w:rsidRPr="008C1F0C">
        <w:rPr>
          <w:noProof/>
          <w:sz w:val="22"/>
          <w:szCs w:val="22"/>
          <w:lang w:val="ka-GE"/>
        </w:rPr>
        <w:t xml:space="preserve">გადაცემის </w:t>
      </w:r>
      <w:r w:rsidR="00C061EA" w:rsidRPr="008C1F0C">
        <w:rPr>
          <w:noProof/>
          <w:sz w:val="22"/>
          <w:szCs w:val="22"/>
          <w:lang w:val="ka-GE"/>
        </w:rPr>
        <w:t>სხვა სისტემების განთავსება.</w:t>
      </w:r>
    </w:p>
    <w:p w:rsidR="00C061EA" w:rsidRPr="008C1F0C" w:rsidRDefault="00F82443" w:rsidP="008C1F0C">
      <w:pPr>
        <w:spacing w:line="360" w:lineRule="auto"/>
        <w:ind w:firstLine="288"/>
        <w:contextualSpacing/>
        <w:jc w:val="both"/>
        <w:rPr>
          <w:noProof/>
          <w:sz w:val="22"/>
          <w:szCs w:val="22"/>
          <w:lang w:val="ka-GE"/>
        </w:rPr>
      </w:pPr>
      <w:r w:rsidRPr="008C1F0C">
        <w:rPr>
          <w:noProof/>
          <w:sz w:val="22"/>
          <w:szCs w:val="22"/>
          <w:lang w:val="ka-GE"/>
        </w:rPr>
        <w:t xml:space="preserve">„ქსელის წესებიდან“ უნდა გავითვალისწინოთ რომ, სსეკ-ის ჰესებზე დამონტაჟდეს SCADA-ს სისტემები. </w:t>
      </w:r>
      <w:r w:rsidR="009E5CE1" w:rsidRPr="008C1F0C">
        <w:rPr>
          <w:noProof/>
          <w:sz w:val="22"/>
          <w:szCs w:val="22"/>
          <w:lang w:val="ka-GE"/>
        </w:rPr>
        <w:t>მოცემული მომენტისათვის „საქართ</w:t>
      </w:r>
      <w:r w:rsidRPr="008C1F0C">
        <w:rPr>
          <w:noProof/>
          <w:sz w:val="22"/>
          <w:szCs w:val="22"/>
          <w:lang w:val="ka-GE"/>
        </w:rPr>
        <w:t>ველოს ინდუსტრიული ჯგუფის“ განკარგულებაში იმყოფება 8 ჰესი. ამათგან 2018 წელს დაგეგმილია 3 ჰესზე განთავსდეს SCADA-ს</w:t>
      </w:r>
      <w:r w:rsidR="000C39F8" w:rsidRPr="008C1F0C">
        <w:rPr>
          <w:noProof/>
          <w:sz w:val="22"/>
          <w:szCs w:val="22"/>
          <w:lang w:val="ka-GE"/>
        </w:rPr>
        <w:t xml:space="preserve"> სისტემები.</w:t>
      </w:r>
    </w:p>
    <w:p w:rsidR="003B4DEF" w:rsidRPr="008C1F0C" w:rsidRDefault="00F82443" w:rsidP="008C1F0C">
      <w:pPr>
        <w:spacing w:line="360" w:lineRule="auto"/>
        <w:ind w:firstLine="288"/>
        <w:contextualSpacing/>
        <w:jc w:val="both"/>
        <w:rPr>
          <w:noProof/>
          <w:sz w:val="22"/>
          <w:szCs w:val="22"/>
          <w:lang w:val="ka-GE"/>
        </w:rPr>
      </w:pPr>
      <w:r w:rsidRPr="008C1F0C">
        <w:rPr>
          <w:noProof/>
          <w:sz w:val="22"/>
          <w:szCs w:val="22"/>
          <w:lang w:val="en-US"/>
        </w:rPr>
        <w:t>SCADA-</w:t>
      </w:r>
      <w:r w:rsidRPr="008C1F0C">
        <w:rPr>
          <w:noProof/>
          <w:sz w:val="22"/>
          <w:szCs w:val="22"/>
          <w:lang w:val="ka-GE"/>
        </w:rPr>
        <w:t>ს სისტემების გ</w:t>
      </w:r>
      <w:r w:rsidR="007F2DFC" w:rsidRPr="008C1F0C">
        <w:rPr>
          <w:noProof/>
          <w:sz w:val="22"/>
          <w:szCs w:val="22"/>
          <w:lang w:val="ka-GE"/>
        </w:rPr>
        <w:t xml:space="preserve">ანთავსებისათვის ჰესებზე </w:t>
      </w:r>
      <w:r w:rsidR="009E5CE1" w:rsidRPr="008C1F0C">
        <w:rPr>
          <w:noProof/>
          <w:sz w:val="22"/>
          <w:szCs w:val="22"/>
          <w:lang w:val="ka-GE"/>
        </w:rPr>
        <w:t>უნად იხელმღვანელონ</w:t>
      </w:r>
      <w:r w:rsidRPr="008C1F0C">
        <w:rPr>
          <w:noProof/>
          <w:sz w:val="22"/>
          <w:szCs w:val="22"/>
          <w:lang w:val="ka-GE"/>
        </w:rPr>
        <w:t>, „ქსელის წესების“</w:t>
      </w:r>
      <w:r w:rsidR="007F2DFC" w:rsidRPr="008C1F0C">
        <w:rPr>
          <w:noProof/>
          <w:sz w:val="22"/>
          <w:szCs w:val="22"/>
          <w:lang w:val="ka-GE"/>
        </w:rPr>
        <w:t xml:space="preserve"> #45 მუხლ</w:t>
      </w:r>
      <w:r w:rsidR="009E5CE1" w:rsidRPr="008C1F0C">
        <w:rPr>
          <w:noProof/>
          <w:sz w:val="22"/>
          <w:szCs w:val="22"/>
          <w:lang w:val="ka-GE"/>
        </w:rPr>
        <w:t>ის, მე-4; მე-5 და მე-6 პუნქტებით</w:t>
      </w:r>
      <w:r w:rsidR="007F2DFC" w:rsidRPr="008C1F0C">
        <w:rPr>
          <w:noProof/>
          <w:sz w:val="22"/>
          <w:szCs w:val="22"/>
          <w:lang w:val="ka-GE"/>
        </w:rPr>
        <w:t xml:space="preserve">. აუცილებელია </w:t>
      </w:r>
      <w:r w:rsidR="007F2DFC" w:rsidRPr="008C1F0C">
        <w:rPr>
          <w:noProof/>
          <w:sz w:val="22"/>
          <w:szCs w:val="22"/>
          <w:lang w:val="en-US"/>
        </w:rPr>
        <w:t>SCADA-</w:t>
      </w:r>
      <w:r w:rsidR="007F2DFC" w:rsidRPr="008C1F0C">
        <w:rPr>
          <w:noProof/>
          <w:sz w:val="22"/>
          <w:szCs w:val="22"/>
          <w:lang w:val="ka-GE"/>
        </w:rPr>
        <w:t>ს სისტემები აკმაყოფილებდნენ მოცემული პუნქტებში გადმოცემულ პირობების.</w:t>
      </w:r>
    </w:p>
    <w:p w:rsidR="00F523AD" w:rsidRPr="00254E5B" w:rsidRDefault="00025D03" w:rsidP="008C1F0C">
      <w:pPr>
        <w:pStyle w:val="1"/>
        <w:spacing w:line="360" w:lineRule="auto"/>
        <w:rPr>
          <w:lang w:val="ru-RU"/>
        </w:rPr>
      </w:pPr>
      <w:bookmarkStart w:id="4" w:name="_Toc509396476"/>
      <w:r>
        <w:rPr>
          <w:lang w:val="en-US"/>
        </w:rPr>
        <w:lastRenderedPageBreak/>
        <w:t>SCADA</w:t>
      </w:r>
      <w:r>
        <w:t>-ს სისტემის მიზანი და დანიშნულება</w:t>
      </w:r>
      <w:bookmarkEnd w:id="4"/>
    </w:p>
    <w:p w:rsidR="00400D9E" w:rsidRPr="008C1F0C" w:rsidRDefault="00400D9E" w:rsidP="008C1F0C">
      <w:pPr>
        <w:spacing w:line="360" w:lineRule="auto"/>
        <w:ind w:firstLine="288"/>
        <w:contextualSpacing/>
        <w:jc w:val="both"/>
        <w:rPr>
          <w:noProof/>
          <w:sz w:val="22"/>
          <w:szCs w:val="22"/>
          <w:lang w:val="ka-GE"/>
        </w:rPr>
      </w:pPr>
      <w:r w:rsidRPr="008C1F0C">
        <w:rPr>
          <w:noProof/>
          <w:sz w:val="22"/>
          <w:szCs w:val="22"/>
          <w:lang w:val="en-US"/>
        </w:rPr>
        <w:t>SCADA</w:t>
      </w:r>
      <w:r w:rsidRPr="008C1F0C">
        <w:rPr>
          <w:noProof/>
          <w:sz w:val="22"/>
          <w:szCs w:val="22"/>
        </w:rPr>
        <w:t>-</w:t>
      </w:r>
      <w:r w:rsidRPr="008C1F0C">
        <w:rPr>
          <w:noProof/>
          <w:sz w:val="22"/>
          <w:szCs w:val="22"/>
          <w:lang w:val="ka-GE"/>
        </w:rPr>
        <w:t>ს სისტემის დანიშ</w:t>
      </w:r>
      <w:r w:rsidR="00313C53" w:rsidRPr="008C1F0C">
        <w:rPr>
          <w:noProof/>
          <w:sz w:val="22"/>
          <w:szCs w:val="22"/>
          <w:lang w:val="ka-GE"/>
        </w:rPr>
        <w:t>ნულებაა, ჰესებში მიმდინარე სამრეწ</w:t>
      </w:r>
      <w:r w:rsidRPr="008C1F0C">
        <w:rPr>
          <w:noProof/>
          <w:sz w:val="22"/>
          <w:szCs w:val="22"/>
          <w:lang w:val="ka-GE"/>
        </w:rPr>
        <w:t xml:space="preserve">ველო პროცესის მეთვალყურეობა რეალურ დროში. SCADA-ს სისტემას უნდა გააჩნდეს ვიზუალიზაციის პროგრამა ოპერატორის კომპიუტერის ეკრანზე და დისპეჩერულ სამსახურზე, ენერგეტიკული ქსელის მდგომარეობის მიხედვით. ენერგეტიკული ქსელის მართვის შესაძლებლობით. ხოლო </w:t>
      </w:r>
      <w:r w:rsidRPr="008C1F0C">
        <w:rPr>
          <w:noProof/>
          <w:sz w:val="22"/>
          <w:szCs w:val="22"/>
          <w:lang w:val="en-US"/>
        </w:rPr>
        <w:t>SCADA-</w:t>
      </w:r>
      <w:r w:rsidRPr="008C1F0C">
        <w:rPr>
          <w:noProof/>
          <w:sz w:val="22"/>
          <w:szCs w:val="22"/>
          <w:lang w:val="ka-GE"/>
        </w:rPr>
        <w:t>ს ვიზუალიზაციის ქვესისტემას ინდა ჰქონდეს</w:t>
      </w:r>
      <w:r w:rsidR="00163FD4" w:rsidRPr="008C1F0C">
        <w:rPr>
          <w:noProof/>
          <w:sz w:val="22"/>
          <w:szCs w:val="22"/>
          <w:lang w:val="ka-GE"/>
        </w:rPr>
        <w:t xml:space="preserve"> </w:t>
      </w:r>
      <w:r w:rsidRPr="008C1F0C">
        <w:rPr>
          <w:noProof/>
          <w:sz w:val="22"/>
          <w:szCs w:val="22"/>
          <w:lang w:val="ka-GE"/>
        </w:rPr>
        <w:t>შემდეგი ვიზუალი</w:t>
      </w:r>
      <w:r w:rsidR="00163FD4" w:rsidRPr="008C1F0C">
        <w:rPr>
          <w:noProof/>
          <w:sz w:val="22"/>
          <w:szCs w:val="22"/>
          <w:lang w:val="ka-GE"/>
        </w:rPr>
        <w:t>ზაციის შესაძლებლობა.</w:t>
      </w:r>
    </w:p>
    <w:p w:rsidR="00163FD4" w:rsidRPr="008C1F0C" w:rsidRDefault="00B85D6A" w:rsidP="008C1F0C">
      <w:pPr>
        <w:pStyle w:val="af5"/>
        <w:numPr>
          <w:ilvl w:val="0"/>
          <w:numId w:val="25"/>
        </w:numPr>
        <w:spacing w:line="360" w:lineRule="auto"/>
        <w:ind w:left="0" w:firstLine="288"/>
        <w:rPr>
          <w:rFonts w:ascii="Sylfaen" w:hAnsi="Sylfaen"/>
          <w:noProof/>
          <w:lang w:val="ka-GE"/>
        </w:rPr>
      </w:pPr>
      <w:r w:rsidRPr="008C1F0C">
        <w:rPr>
          <w:rFonts w:ascii="Sylfaen" w:hAnsi="Sylfaen"/>
          <w:noProof/>
          <w:lang w:val="ka-GE"/>
        </w:rPr>
        <w:t>ვიზუალიზაცია</w:t>
      </w:r>
    </w:p>
    <w:p w:rsidR="005F4A90" w:rsidRPr="008C1F0C" w:rsidRDefault="00B85D6A" w:rsidP="008C1F0C">
      <w:pPr>
        <w:pStyle w:val="af5"/>
        <w:numPr>
          <w:ilvl w:val="0"/>
          <w:numId w:val="26"/>
        </w:numPr>
        <w:spacing w:line="360" w:lineRule="auto"/>
        <w:ind w:left="0" w:firstLine="288"/>
        <w:rPr>
          <w:rFonts w:ascii="Sylfaen" w:hAnsi="Sylfaen"/>
          <w:noProof/>
          <w:lang w:val="ka-GE"/>
        </w:rPr>
      </w:pPr>
      <w:r w:rsidRPr="008C1F0C">
        <w:rPr>
          <w:rFonts w:ascii="Sylfaen" w:hAnsi="Sylfaen"/>
          <w:noProof/>
          <w:lang w:val="ka-GE"/>
        </w:rPr>
        <w:t>ოპერატიული ინფორმაცია: სამრეწველო პროცესის პარამეტრების მნიშვნელობები.</w:t>
      </w:r>
    </w:p>
    <w:p w:rsidR="005F4A90" w:rsidRPr="008C1F0C" w:rsidRDefault="005F4A90" w:rsidP="008C1F0C">
      <w:pPr>
        <w:pStyle w:val="af5"/>
        <w:numPr>
          <w:ilvl w:val="0"/>
          <w:numId w:val="26"/>
        </w:numPr>
        <w:spacing w:line="360" w:lineRule="auto"/>
        <w:ind w:left="0" w:firstLine="288"/>
        <w:rPr>
          <w:rFonts w:ascii="Sylfaen" w:hAnsi="Sylfaen"/>
          <w:noProof/>
          <w:lang w:val="ka-GE"/>
        </w:rPr>
      </w:pPr>
      <w:r w:rsidRPr="008C1F0C">
        <w:rPr>
          <w:rFonts w:ascii="Sylfaen" w:hAnsi="Sylfaen"/>
          <w:noProof/>
          <w:lang w:val="ka-GE"/>
        </w:rPr>
        <w:t>ჰესების ჰიდროაგრაგატების სალტეებზე ძაბვების, დენების სიხშირის და სიმძლავრეების მნიშვნელობები.</w:t>
      </w:r>
    </w:p>
    <w:p w:rsidR="005F4A90" w:rsidRPr="008C1F0C" w:rsidRDefault="005F4A90" w:rsidP="008C1F0C">
      <w:pPr>
        <w:pStyle w:val="af5"/>
        <w:numPr>
          <w:ilvl w:val="0"/>
          <w:numId w:val="26"/>
        </w:numPr>
        <w:spacing w:line="360" w:lineRule="auto"/>
        <w:ind w:left="0" w:firstLine="288"/>
        <w:rPr>
          <w:rFonts w:ascii="Sylfaen" w:hAnsi="Sylfaen"/>
          <w:noProof/>
          <w:lang w:val="ka-GE"/>
        </w:rPr>
      </w:pPr>
      <w:r w:rsidRPr="008C1F0C">
        <w:rPr>
          <w:rFonts w:ascii="Sylfaen" w:hAnsi="Sylfaen"/>
          <w:noProof/>
          <w:lang w:val="ka-GE"/>
        </w:rPr>
        <w:t>სალტეებზე და გენერატორის გამომყვანებზე ამომრთველების მდგომარეობა.</w:t>
      </w:r>
    </w:p>
    <w:p w:rsidR="005F4A90" w:rsidRPr="008C1F0C" w:rsidRDefault="005F4A90" w:rsidP="008C1F0C">
      <w:pPr>
        <w:pStyle w:val="af5"/>
        <w:numPr>
          <w:ilvl w:val="0"/>
          <w:numId w:val="26"/>
        </w:numPr>
        <w:spacing w:line="360" w:lineRule="auto"/>
        <w:ind w:left="0" w:firstLine="288"/>
        <w:rPr>
          <w:rFonts w:ascii="Sylfaen" w:hAnsi="Sylfaen"/>
          <w:noProof/>
          <w:lang w:val="ka-GE"/>
        </w:rPr>
      </w:pPr>
      <w:r w:rsidRPr="008C1F0C">
        <w:rPr>
          <w:rFonts w:ascii="Sylfaen" w:hAnsi="Sylfaen"/>
          <w:noProof/>
          <w:lang w:val="ka-GE"/>
        </w:rPr>
        <w:t xml:space="preserve"> </w:t>
      </w:r>
      <w:r w:rsidR="003F24BD" w:rsidRPr="008C1F0C">
        <w:rPr>
          <w:rFonts w:ascii="Sylfaen" w:hAnsi="Sylfaen"/>
          <w:noProof/>
          <w:lang w:val="ka-GE"/>
        </w:rPr>
        <w:t>პარამეტრების რეგლამენტირებული მნიშვნელობაბის დარღვევა (ალარმები),</w:t>
      </w:r>
      <w:r w:rsidRPr="008C1F0C">
        <w:rPr>
          <w:rFonts w:ascii="Sylfaen" w:hAnsi="Sylfaen"/>
          <w:noProof/>
          <w:lang w:val="ka-GE"/>
        </w:rPr>
        <w:t xml:space="preserve"> ავარიული სიგნალები.</w:t>
      </w:r>
    </w:p>
    <w:p w:rsidR="003F24BD" w:rsidRPr="008C1F0C" w:rsidRDefault="003F24BD" w:rsidP="008C1F0C">
      <w:pPr>
        <w:pStyle w:val="af5"/>
        <w:numPr>
          <w:ilvl w:val="0"/>
          <w:numId w:val="26"/>
        </w:numPr>
        <w:spacing w:line="360" w:lineRule="auto"/>
        <w:ind w:left="0" w:firstLine="288"/>
        <w:rPr>
          <w:rFonts w:ascii="Sylfaen" w:hAnsi="Sylfaen"/>
          <w:noProof/>
          <w:lang w:val="ka-GE"/>
        </w:rPr>
      </w:pPr>
      <w:r w:rsidRPr="008C1F0C">
        <w:rPr>
          <w:rFonts w:ascii="Sylfaen" w:hAnsi="Sylfaen"/>
          <w:noProof/>
          <w:lang w:val="ka-GE"/>
        </w:rPr>
        <w:t>არქივის მონაცემები</w:t>
      </w:r>
      <w:r w:rsidR="00AD5109" w:rsidRPr="008C1F0C">
        <w:rPr>
          <w:rFonts w:ascii="Sylfaen" w:hAnsi="Sylfaen"/>
          <w:noProof/>
          <w:lang w:val="ka-GE"/>
        </w:rPr>
        <w:t xml:space="preserve">: პარამეტრების მნიშვნელობები: ტექსტური შეტყობინებების სამრეწველო პროცესებში დარღვევების შესახებ. მომხმარებელის მოქმედებები პროცესების მართვის დროს. აგრეთვე სისტემური შეტყობინებები ყველა ქვესისტემიდან ავტომატური მართვის სისტემისა და </w:t>
      </w:r>
      <w:r w:rsidR="00AD5109" w:rsidRPr="008C1F0C">
        <w:rPr>
          <w:rFonts w:ascii="Sylfaen" w:hAnsi="Sylfaen"/>
          <w:noProof/>
        </w:rPr>
        <w:t>SCADA-</w:t>
      </w:r>
      <w:r w:rsidR="00AD5109" w:rsidRPr="008C1F0C">
        <w:rPr>
          <w:rFonts w:ascii="Sylfaen" w:hAnsi="Sylfaen"/>
          <w:noProof/>
          <w:lang w:val="ka-GE"/>
        </w:rPr>
        <w:t>ს სისტემების მიმართ.</w:t>
      </w:r>
    </w:p>
    <w:p w:rsidR="005F4A90" w:rsidRPr="008C1F0C" w:rsidRDefault="005F4A90" w:rsidP="008C1F0C">
      <w:pPr>
        <w:pStyle w:val="af5"/>
        <w:numPr>
          <w:ilvl w:val="0"/>
          <w:numId w:val="26"/>
        </w:numPr>
        <w:spacing w:line="360" w:lineRule="auto"/>
        <w:ind w:left="0" w:firstLine="288"/>
        <w:rPr>
          <w:rFonts w:ascii="Sylfaen" w:hAnsi="Sylfaen"/>
          <w:lang w:val="ka-GE"/>
        </w:rPr>
      </w:pPr>
      <w:r w:rsidRPr="008C1F0C">
        <w:rPr>
          <w:rFonts w:ascii="Sylfaen" w:hAnsi="Sylfaen"/>
          <w:noProof/>
          <w:lang w:val="ka-GE"/>
        </w:rPr>
        <w:t xml:space="preserve">მოცემული მომენტისათვის </w:t>
      </w:r>
      <w:r w:rsidRPr="008C1F0C">
        <w:rPr>
          <w:rFonts w:ascii="Sylfaen" w:hAnsi="Sylfaen"/>
          <w:noProof/>
        </w:rPr>
        <w:t>SCADA-</w:t>
      </w:r>
      <w:r w:rsidRPr="008C1F0C">
        <w:rPr>
          <w:rFonts w:ascii="Sylfaen" w:hAnsi="Sylfaen"/>
          <w:noProof/>
          <w:lang w:val="ka-GE"/>
        </w:rPr>
        <w:t>ს  სისტემების საშუალებით სსეკ-ის ჰესებზე ტექნიკური მოწყობილობების მართვა არ იგეგმება.</w:t>
      </w:r>
    </w:p>
    <w:p w:rsidR="00A33FAF" w:rsidRPr="008C1F0C" w:rsidRDefault="005F4A90" w:rsidP="008C1F0C">
      <w:pPr>
        <w:spacing w:line="360" w:lineRule="auto"/>
        <w:ind w:firstLine="288"/>
        <w:jc w:val="both"/>
        <w:rPr>
          <w:sz w:val="22"/>
          <w:szCs w:val="22"/>
          <w:lang w:val="ka-GE"/>
        </w:rPr>
      </w:pPr>
      <w:r w:rsidRPr="008C1F0C">
        <w:rPr>
          <w:noProof/>
          <w:sz w:val="22"/>
          <w:szCs w:val="22"/>
          <w:lang w:val="ka-GE"/>
        </w:rPr>
        <w:t>SCADA-</w:t>
      </w:r>
      <w:r w:rsidRPr="008C1F0C">
        <w:rPr>
          <w:rFonts w:cs="Sylfaen"/>
          <w:noProof/>
          <w:sz w:val="22"/>
          <w:szCs w:val="22"/>
          <w:lang w:val="ka-GE"/>
        </w:rPr>
        <w:t>ს</w:t>
      </w:r>
      <w:r w:rsidRPr="008C1F0C">
        <w:rPr>
          <w:noProof/>
          <w:sz w:val="22"/>
          <w:szCs w:val="22"/>
          <w:lang w:val="ka-GE"/>
        </w:rPr>
        <w:t xml:space="preserve"> </w:t>
      </w:r>
      <w:r w:rsidRPr="008C1F0C">
        <w:rPr>
          <w:rFonts w:cs="Sylfaen"/>
          <w:noProof/>
          <w:sz w:val="22"/>
          <w:szCs w:val="22"/>
          <w:lang w:val="ka-GE"/>
        </w:rPr>
        <w:t xml:space="preserve">სისტემების </w:t>
      </w:r>
      <w:r w:rsidR="005C3666" w:rsidRPr="008C1F0C">
        <w:rPr>
          <w:rFonts w:cs="Sylfaen"/>
          <w:sz w:val="22"/>
          <w:szCs w:val="22"/>
          <w:lang w:val="ka-GE"/>
        </w:rPr>
        <w:t>აპარატული</w:t>
      </w:r>
      <w:r w:rsidR="005C3666" w:rsidRPr="008C1F0C">
        <w:rPr>
          <w:sz w:val="22"/>
          <w:szCs w:val="22"/>
          <w:lang w:val="ka-GE"/>
        </w:rPr>
        <w:t xml:space="preserve"> </w:t>
      </w:r>
      <w:r w:rsidR="005C3666" w:rsidRPr="008C1F0C">
        <w:rPr>
          <w:rFonts w:cs="Sylfaen"/>
          <w:sz w:val="22"/>
          <w:szCs w:val="22"/>
          <w:lang w:val="ka-GE"/>
        </w:rPr>
        <w:t>და</w:t>
      </w:r>
      <w:r w:rsidR="005C3666" w:rsidRPr="008C1F0C">
        <w:rPr>
          <w:sz w:val="22"/>
          <w:szCs w:val="22"/>
          <w:lang w:val="ka-GE"/>
        </w:rPr>
        <w:t xml:space="preserve"> </w:t>
      </w:r>
      <w:r w:rsidRPr="008C1F0C">
        <w:rPr>
          <w:rFonts w:cs="Sylfaen"/>
          <w:sz w:val="22"/>
          <w:szCs w:val="22"/>
          <w:lang w:val="ka-GE"/>
        </w:rPr>
        <w:t>პროგრამუ</w:t>
      </w:r>
      <w:r w:rsidR="005C3666" w:rsidRPr="008C1F0C">
        <w:rPr>
          <w:rFonts w:cs="Sylfaen"/>
          <w:sz w:val="22"/>
          <w:szCs w:val="22"/>
          <w:lang w:val="ka-GE"/>
        </w:rPr>
        <w:t>ლი</w:t>
      </w:r>
      <w:r w:rsidRPr="008C1F0C">
        <w:rPr>
          <w:sz w:val="22"/>
          <w:szCs w:val="22"/>
          <w:lang w:val="ka-GE"/>
        </w:rPr>
        <w:t xml:space="preserve"> </w:t>
      </w:r>
      <w:r w:rsidR="005C3666" w:rsidRPr="008C1F0C">
        <w:rPr>
          <w:rFonts w:cs="Sylfaen"/>
          <w:sz w:val="22"/>
          <w:szCs w:val="22"/>
          <w:lang w:val="ka-GE"/>
        </w:rPr>
        <w:t>ინტერფეისის</w:t>
      </w:r>
      <w:r w:rsidR="005C3666" w:rsidRPr="008C1F0C">
        <w:rPr>
          <w:sz w:val="22"/>
          <w:szCs w:val="22"/>
          <w:lang w:val="ka-GE"/>
        </w:rPr>
        <w:t xml:space="preserve"> </w:t>
      </w:r>
      <w:r w:rsidR="005C3666" w:rsidRPr="008C1F0C">
        <w:rPr>
          <w:rFonts w:cs="Sylfaen"/>
          <w:sz w:val="22"/>
          <w:szCs w:val="22"/>
          <w:lang w:val="ka-GE"/>
        </w:rPr>
        <w:t>შესაქმნელად</w:t>
      </w:r>
      <w:r w:rsidR="005C3666" w:rsidRPr="008C1F0C">
        <w:rPr>
          <w:sz w:val="22"/>
          <w:szCs w:val="22"/>
          <w:lang w:val="ka-GE"/>
        </w:rPr>
        <w:t xml:space="preserve"> </w:t>
      </w:r>
      <w:r w:rsidRPr="008C1F0C">
        <w:rPr>
          <w:rFonts w:cs="Sylfaen"/>
          <w:sz w:val="22"/>
          <w:szCs w:val="22"/>
          <w:lang w:val="ka-GE"/>
        </w:rPr>
        <w:t>გამოყენებული უნდა იყვეს</w:t>
      </w:r>
      <w:r w:rsidRPr="008C1F0C">
        <w:rPr>
          <w:sz w:val="22"/>
          <w:szCs w:val="22"/>
          <w:lang w:val="ka-GE"/>
        </w:rPr>
        <w:t xml:space="preserve"> </w:t>
      </w:r>
      <w:r w:rsidRPr="008C1F0C">
        <w:rPr>
          <w:rFonts w:cs="Sylfaen"/>
          <w:sz w:val="22"/>
          <w:szCs w:val="22"/>
          <w:lang w:val="ka-GE"/>
        </w:rPr>
        <w:t>საერთაშორის</w:t>
      </w:r>
      <w:r w:rsidRPr="008C1F0C">
        <w:rPr>
          <w:sz w:val="22"/>
          <w:szCs w:val="22"/>
          <w:lang w:val="ka-GE"/>
        </w:rPr>
        <w:t xml:space="preserve"> </w:t>
      </w:r>
      <w:r w:rsidRPr="008C1F0C">
        <w:rPr>
          <w:rFonts w:cs="Sylfaen"/>
          <w:sz w:val="22"/>
          <w:szCs w:val="22"/>
          <w:lang w:val="ka-GE"/>
        </w:rPr>
        <w:t>სტანდარტები, რომ უზრუნველყ</w:t>
      </w:r>
      <w:r w:rsidR="00A33FAF" w:rsidRPr="008C1F0C">
        <w:rPr>
          <w:rFonts w:cs="Sylfaen"/>
          <w:sz w:val="22"/>
          <w:szCs w:val="22"/>
          <w:lang w:val="ka-GE"/>
        </w:rPr>
        <w:t>ოფილი იქნას სისტემის საფეხურებრივი დანერგვა და გაფართოება, აპარატურული განვითარების თვალსაზრისით. სხვა კომპიუტერული სისტემებთან პროგრამული ფუნქციონალური ურთიერთკავშირის შესაძლებლობით.</w:t>
      </w:r>
    </w:p>
    <w:p w:rsidR="00B54819" w:rsidRPr="008C1F0C" w:rsidRDefault="00B54819" w:rsidP="008C1F0C">
      <w:pPr>
        <w:spacing w:line="360" w:lineRule="auto"/>
        <w:ind w:firstLine="288"/>
        <w:jc w:val="both"/>
        <w:rPr>
          <w:sz w:val="22"/>
          <w:szCs w:val="22"/>
          <w:lang w:val="ka-GE"/>
        </w:rPr>
      </w:pPr>
      <w:r w:rsidRPr="008C1F0C">
        <w:rPr>
          <w:noProof/>
          <w:sz w:val="22"/>
          <w:szCs w:val="22"/>
          <w:lang w:val="ka-GE"/>
        </w:rPr>
        <w:t>ს</w:t>
      </w:r>
      <w:r w:rsidR="00A33FAF" w:rsidRPr="008C1F0C">
        <w:rPr>
          <w:noProof/>
          <w:sz w:val="22"/>
          <w:szCs w:val="22"/>
          <w:lang w:val="ka-GE"/>
        </w:rPr>
        <w:t>ისტემა უნდა მუშაობდეს ორ რეჟიმით:</w:t>
      </w:r>
      <w:r w:rsidRPr="008C1F0C">
        <w:rPr>
          <w:noProof/>
          <w:sz w:val="22"/>
          <w:szCs w:val="22"/>
          <w:lang w:val="ka-GE"/>
        </w:rPr>
        <w:t xml:space="preserve"> შემუშავების და შესრულების</w:t>
      </w:r>
      <w:r w:rsidR="00A33FAF" w:rsidRPr="008C1F0C">
        <w:rPr>
          <w:noProof/>
          <w:sz w:val="22"/>
          <w:szCs w:val="22"/>
          <w:lang w:val="ka-GE"/>
        </w:rPr>
        <w:t xml:space="preserve"> რეჟიმებით</w:t>
      </w:r>
      <w:r w:rsidRPr="008C1F0C">
        <w:rPr>
          <w:noProof/>
          <w:sz w:val="22"/>
          <w:szCs w:val="22"/>
          <w:lang w:val="ka-GE"/>
        </w:rPr>
        <w:t>.</w:t>
      </w:r>
    </w:p>
    <w:p w:rsidR="0001356C" w:rsidRPr="008C1F0C" w:rsidRDefault="0001356C" w:rsidP="008C1F0C">
      <w:pPr>
        <w:spacing w:line="360" w:lineRule="auto"/>
        <w:ind w:firstLine="288"/>
        <w:jc w:val="both"/>
        <w:rPr>
          <w:noProof/>
          <w:sz w:val="22"/>
          <w:szCs w:val="22"/>
          <w:lang w:val="ka-GE"/>
        </w:rPr>
      </w:pPr>
      <w:r w:rsidRPr="008C1F0C">
        <w:rPr>
          <w:noProof/>
          <w:sz w:val="22"/>
          <w:szCs w:val="22"/>
          <w:lang w:val="en-US"/>
        </w:rPr>
        <w:t>SCADA-</w:t>
      </w:r>
      <w:r w:rsidRPr="008C1F0C">
        <w:rPr>
          <w:noProof/>
          <w:sz w:val="22"/>
          <w:szCs w:val="22"/>
          <w:lang w:val="ka-GE"/>
        </w:rPr>
        <w:t>ს სისტემების გამოყენება ვიზუალიზაციის ქვესისტემასთან ერთად და ავტომტური მართვის სისტემასთან ერთად, უნდა უზრუნველყოფდნენ:</w:t>
      </w:r>
    </w:p>
    <w:p w:rsidR="00B54819" w:rsidRPr="008C1F0C" w:rsidRDefault="00DC3690" w:rsidP="008C1F0C">
      <w:pPr>
        <w:pStyle w:val="af5"/>
        <w:numPr>
          <w:ilvl w:val="0"/>
          <w:numId w:val="27"/>
        </w:numPr>
        <w:spacing w:line="360" w:lineRule="auto"/>
        <w:ind w:left="0" w:firstLine="288"/>
        <w:rPr>
          <w:rFonts w:ascii="Sylfaen" w:hAnsi="Sylfaen"/>
          <w:noProof/>
          <w:lang w:val="ka-GE"/>
        </w:rPr>
      </w:pPr>
      <w:r w:rsidRPr="008C1F0C">
        <w:rPr>
          <w:rFonts w:ascii="Sylfaen" w:hAnsi="Sylfaen"/>
          <w:noProof/>
          <w:lang w:val="ka-GE"/>
        </w:rPr>
        <w:t>ელექტროენერგიის ხარისხის გაუმჯობესება</w:t>
      </w:r>
      <w:r w:rsidR="007A3DF8" w:rsidRPr="008C1F0C">
        <w:rPr>
          <w:rFonts w:ascii="Sylfaen" w:hAnsi="Sylfaen"/>
          <w:noProof/>
          <w:lang w:val="ka-GE"/>
        </w:rPr>
        <w:t>ს</w:t>
      </w:r>
      <w:r w:rsidR="00545454" w:rsidRPr="008C1F0C">
        <w:rPr>
          <w:rFonts w:ascii="Sylfaen" w:hAnsi="Sylfaen"/>
          <w:noProof/>
          <w:lang w:val="ka-GE"/>
        </w:rPr>
        <w:t xml:space="preserve"> შემდეგი </w:t>
      </w:r>
      <w:r w:rsidR="00EB2EC1" w:rsidRPr="008C1F0C">
        <w:rPr>
          <w:rFonts w:ascii="Sylfaen" w:hAnsi="Sylfaen"/>
          <w:noProof/>
          <w:lang w:val="ka-GE"/>
        </w:rPr>
        <w:t>საკითხ</w:t>
      </w:r>
      <w:r w:rsidR="00545454" w:rsidRPr="008C1F0C">
        <w:rPr>
          <w:rFonts w:ascii="Sylfaen" w:hAnsi="Sylfaen"/>
          <w:noProof/>
          <w:lang w:val="ka-GE"/>
        </w:rPr>
        <w:t>ების გაუმჯობესების ხარჯზე</w:t>
      </w:r>
      <w:r w:rsidRPr="008C1F0C">
        <w:rPr>
          <w:rFonts w:ascii="Sylfaen" w:hAnsi="Sylfaen"/>
          <w:noProof/>
          <w:lang w:val="ka-GE"/>
        </w:rPr>
        <w:t>:</w:t>
      </w:r>
    </w:p>
    <w:p w:rsidR="00DC3690" w:rsidRPr="008C1F0C" w:rsidRDefault="00545454" w:rsidP="008C1F0C">
      <w:pPr>
        <w:pStyle w:val="af5"/>
        <w:numPr>
          <w:ilvl w:val="0"/>
          <w:numId w:val="28"/>
        </w:numPr>
        <w:spacing w:line="360" w:lineRule="auto"/>
        <w:ind w:left="0" w:firstLine="288"/>
        <w:rPr>
          <w:rFonts w:ascii="Sylfaen" w:hAnsi="Sylfaen"/>
          <w:noProof/>
          <w:lang w:val="ka-GE"/>
        </w:rPr>
      </w:pPr>
      <w:r w:rsidRPr="008C1F0C">
        <w:rPr>
          <w:rFonts w:ascii="Sylfaen" w:hAnsi="Sylfaen"/>
          <w:noProof/>
          <w:lang w:val="ka-GE"/>
        </w:rPr>
        <w:t>მომსახურე პერსონალისათვსი ინფორმაციის ოპერატიულად მიწოდება რეალურ დროში, ჰესში მიმდინარე პროცესების და მოწყობილობების მდგომარეობის შესახებ.</w:t>
      </w:r>
    </w:p>
    <w:p w:rsidR="00545454" w:rsidRPr="008C1F0C" w:rsidRDefault="00545454" w:rsidP="008C1F0C">
      <w:pPr>
        <w:pStyle w:val="af5"/>
        <w:numPr>
          <w:ilvl w:val="0"/>
          <w:numId w:val="28"/>
        </w:numPr>
        <w:spacing w:line="360" w:lineRule="auto"/>
        <w:ind w:left="0" w:firstLine="288"/>
        <w:rPr>
          <w:rFonts w:ascii="Sylfaen" w:hAnsi="Sylfaen"/>
          <w:noProof/>
          <w:lang w:val="ka-GE"/>
        </w:rPr>
      </w:pPr>
      <w:r w:rsidRPr="008C1F0C">
        <w:rPr>
          <w:rFonts w:ascii="Sylfaen" w:hAnsi="Sylfaen"/>
          <w:noProof/>
          <w:lang w:val="ka-GE"/>
        </w:rPr>
        <w:lastRenderedPageBreak/>
        <w:t>ტექნიკური მოწყობილობების მმართველი ოპერატორების ქმედებების კონტროლი</w:t>
      </w:r>
    </w:p>
    <w:p w:rsidR="00545454" w:rsidRPr="008C1F0C" w:rsidRDefault="00545454" w:rsidP="008C1F0C">
      <w:pPr>
        <w:pStyle w:val="af5"/>
        <w:numPr>
          <w:ilvl w:val="0"/>
          <w:numId w:val="28"/>
        </w:numPr>
        <w:spacing w:line="360" w:lineRule="auto"/>
        <w:ind w:left="0" w:firstLine="288"/>
        <w:rPr>
          <w:rFonts w:ascii="Sylfaen" w:hAnsi="Sylfaen"/>
          <w:noProof/>
          <w:lang w:val="ka-GE"/>
        </w:rPr>
      </w:pPr>
      <w:r w:rsidRPr="008C1F0C">
        <w:rPr>
          <w:rFonts w:ascii="Sylfaen" w:hAnsi="Sylfaen"/>
          <w:noProof/>
          <w:lang w:val="ka-GE"/>
        </w:rPr>
        <w:t>ელექტროენერგიის გამომუშავების პროცესში, ტექნიკური და ტექნოლოგიური პროცესების პარამეტრების დაარქვება</w:t>
      </w:r>
    </w:p>
    <w:p w:rsidR="00997A19" w:rsidRPr="008C1F0C" w:rsidRDefault="00FE20E8" w:rsidP="008C1F0C">
      <w:pPr>
        <w:pStyle w:val="af5"/>
        <w:numPr>
          <w:ilvl w:val="0"/>
          <w:numId w:val="27"/>
        </w:numPr>
        <w:spacing w:line="360" w:lineRule="auto"/>
        <w:ind w:left="0" w:firstLine="288"/>
        <w:rPr>
          <w:rFonts w:ascii="Sylfaen" w:hAnsi="Sylfaen"/>
          <w:noProof/>
          <w:lang w:val="ka-GE"/>
        </w:rPr>
      </w:pPr>
      <w:r w:rsidRPr="008C1F0C">
        <w:rPr>
          <w:rFonts w:ascii="Sylfaen" w:hAnsi="Sylfaen"/>
          <w:noProof/>
          <w:lang w:val="ka-GE"/>
        </w:rPr>
        <w:t>საწარმოო პროცესების წარმოების</w:t>
      </w:r>
      <w:r w:rsidR="00EB2EC1" w:rsidRPr="008C1F0C">
        <w:rPr>
          <w:rFonts w:ascii="Sylfaen" w:hAnsi="Sylfaen"/>
          <w:noProof/>
          <w:lang w:val="ka-GE"/>
        </w:rPr>
        <w:t xml:space="preserve"> </w:t>
      </w:r>
      <w:r w:rsidRPr="008C1F0C">
        <w:rPr>
          <w:rFonts w:ascii="Sylfaen" w:hAnsi="Sylfaen"/>
          <w:noProof/>
          <w:lang w:val="ka-GE"/>
        </w:rPr>
        <w:t>უსაფრთხოების გაზრდა, ტექნოლოგიიური მოწყობილობების მუაობის დროს მისი მოქმედების არეალში ოპერატიული პერსონალი</w:t>
      </w:r>
      <w:r w:rsidR="00EB2EC1" w:rsidRPr="008C1F0C">
        <w:rPr>
          <w:rFonts w:ascii="Sylfaen" w:hAnsi="Sylfaen"/>
          <w:noProof/>
          <w:lang w:val="ka-GE"/>
        </w:rPr>
        <w:t>ს</w:t>
      </w:r>
      <w:r w:rsidRPr="008C1F0C">
        <w:rPr>
          <w:rFonts w:ascii="Sylfaen" w:hAnsi="Sylfaen"/>
          <w:noProof/>
          <w:lang w:val="ka-GE"/>
        </w:rPr>
        <w:t xml:space="preserve"> მუდმივად </w:t>
      </w:r>
      <w:r w:rsidR="00EB2EC1" w:rsidRPr="008C1F0C">
        <w:rPr>
          <w:rFonts w:ascii="Sylfaen" w:hAnsi="Sylfaen"/>
          <w:noProof/>
          <w:lang w:val="ka-GE"/>
        </w:rPr>
        <w:t xml:space="preserve">არყოფნის </w:t>
      </w:r>
      <w:r w:rsidR="004442AE" w:rsidRPr="008C1F0C">
        <w:rPr>
          <w:rFonts w:ascii="Sylfaen" w:hAnsi="Sylfaen"/>
          <w:noProof/>
          <w:lang w:val="ka-GE"/>
        </w:rPr>
        <w:t>შესაძლებლობით.</w:t>
      </w:r>
    </w:p>
    <w:p w:rsidR="00CE4A7E" w:rsidRPr="008C1F0C" w:rsidRDefault="006E69B3" w:rsidP="008C1F0C">
      <w:pPr>
        <w:spacing w:line="360" w:lineRule="auto"/>
        <w:ind w:firstLine="288"/>
        <w:jc w:val="both"/>
        <w:rPr>
          <w:noProof/>
          <w:sz w:val="22"/>
          <w:szCs w:val="22"/>
          <w:lang w:val="ka-GE"/>
        </w:rPr>
      </w:pPr>
      <w:r w:rsidRPr="008C1F0C">
        <w:rPr>
          <w:noProof/>
          <w:sz w:val="22"/>
          <w:szCs w:val="22"/>
          <w:lang w:val="ka-GE"/>
        </w:rPr>
        <w:t xml:space="preserve">საერთო ჯამში ყველა ფუნქცია SCADA-ს სისტემების </w:t>
      </w:r>
      <w:r w:rsidR="007D3841" w:rsidRPr="008C1F0C">
        <w:rPr>
          <w:noProof/>
          <w:sz w:val="22"/>
          <w:szCs w:val="22"/>
          <w:lang w:val="ka-GE"/>
        </w:rPr>
        <w:t>პროგრამული უზრუნველყოფა</w:t>
      </w:r>
      <w:r w:rsidR="00CE4A7E" w:rsidRPr="008C1F0C">
        <w:rPr>
          <w:noProof/>
          <w:sz w:val="22"/>
          <w:szCs w:val="22"/>
          <w:lang w:val="ka-GE"/>
        </w:rPr>
        <w:t xml:space="preserve"> უნდა ეფუძნებოდეს ღია არქიტექ</w:t>
      </w:r>
      <w:r w:rsidR="00E13119" w:rsidRPr="008C1F0C">
        <w:rPr>
          <w:noProof/>
          <w:sz w:val="22"/>
          <w:szCs w:val="22"/>
          <w:lang w:val="ka-GE"/>
        </w:rPr>
        <w:t xml:space="preserve">ტურის სტანდარტებს. რადგან </w:t>
      </w:r>
      <w:r w:rsidR="007D3841" w:rsidRPr="008C1F0C">
        <w:rPr>
          <w:noProof/>
          <w:sz w:val="22"/>
          <w:szCs w:val="22"/>
          <w:lang w:val="ka-GE"/>
        </w:rPr>
        <w:t>შესაძლებელი გახდეს დანართების გადაადგილება სხვადასხვა</w:t>
      </w:r>
      <w:r w:rsidR="00CE4A7E" w:rsidRPr="008C1F0C">
        <w:rPr>
          <w:noProof/>
          <w:sz w:val="22"/>
          <w:szCs w:val="22"/>
          <w:lang w:val="ka-GE"/>
        </w:rPr>
        <w:t xml:space="preserve"> კლასის სერვერებს შორი</w:t>
      </w:r>
      <w:r w:rsidR="007D3841" w:rsidRPr="008C1F0C">
        <w:rPr>
          <w:noProof/>
          <w:sz w:val="22"/>
          <w:szCs w:val="22"/>
          <w:lang w:val="ka-GE"/>
        </w:rPr>
        <w:t>ს. პროგრამული უზრუნველყოფას უნდა შეეძლოს გაზრდილი მოქნილობა და სხვადასხვა პროგრამულ უზრუნველყოფეფთან ინტეგრაციის შესაძლებლობა.</w:t>
      </w:r>
      <w:r w:rsidR="005640C0" w:rsidRPr="008C1F0C">
        <w:rPr>
          <w:noProof/>
          <w:sz w:val="22"/>
          <w:szCs w:val="22"/>
          <w:lang w:val="ka-GE"/>
        </w:rPr>
        <w:t xml:space="preserve"> აპარატურული უზრუნველყოფის მოწყობილობები უნდა იყვეს ცნობილი მომწოდებლების და ბრენდების. რატა უზრუნველყოფილი იყვეს ხელმისაწვდომი სათადარიგო მარაგ ნაწილებით უზრუნველყოფა, სახრჯი ნაწილებით მომარაგება და შეცვლა საქართველოს ტერიტორიაზე. ყველა სერვერები და სხვა მოწყობილობები რომლრბიც განთავსდება კომპიუტერულ სათავსოებში უნდა დამაგრდეს დგარებზე.</w:t>
      </w:r>
    </w:p>
    <w:p w:rsidR="005640C0" w:rsidRPr="008C1F0C" w:rsidRDefault="005640C0" w:rsidP="008C1F0C">
      <w:pPr>
        <w:spacing w:line="360" w:lineRule="auto"/>
        <w:ind w:firstLine="288"/>
        <w:jc w:val="both"/>
        <w:rPr>
          <w:b/>
          <w:noProof/>
          <w:sz w:val="22"/>
          <w:szCs w:val="22"/>
          <w:lang w:val="ka-GE"/>
        </w:rPr>
      </w:pPr>
      <w:r w:rsidRPr="008C1F0C">
        <w:rPr>
          <w:b/>
          <w:noProof/>
          <w:sz w:val="22"/>
          <w:szCs w:val="22"/>
          <w:lang w:val="ka-GE"/>
        </w:rPr>
        <w:t>ძირითადი სერვერი</w:t>
      </w:r>
    </w:p>
    <w:p w:rsidR="005640C0" w:rsidRPr="008C1F0C" w:rsidRDefault="005640C0" w:rsidP="008C1F0C">
      <w:pPr>
        <w:spacing w:line="360" w:lineRule="auto"/>
        <w:ind w:firstLine="288"/>
        <w:jc w:val="both"/>
        <w:rPr>
          <w:noProof/>
          <w:sz w:val="22"/>
          <w:szCs w:val="22"/>
          <w:lang w:val="ka-GE"/>
        </w:rPr>
      </w:pPr>
      <w:r w:rsidRPr="008C1F0C">
        <w:rPr>
          <w:noProof/>
          <w:sz w:val="22"/>
          <w:szCs w:val="22"/>
          <w:lang w:val="ka-GE"/>
        </w:rPr>
        <w:t>SCADA-ს სისტემებისთვის ფუნქციონრებისათვის გამოყენებული ძირითადი სერვერები და მონაცემთა ბაზები უნდა ფუნქციონირებდნენ რეალურ დროში (Real Time Data Base –RTDB)</w:t>
      </w:r>
    </w:p>
    <w:p w:rsidR="00CE4A7E" w:rsidRPr="008C1F0C" w:rsidRDefault="00D14ED6" w:rsidP="008C1F0C">
      <w:pPr>
        <w:spacing w:line="360" w:lineRule="auto"/>
        <w:ind w:firstLine="288"/>
        <w:jc w:val="both"/>
        <w:rPr>
          <w:b/>
          <w:noProof/>
          <w:sz w:val="22"/>
          <w:szCs w:val="22"/>
          <w:lang w:val="ka-GE"/>
        </w:rPr>
      </w:pPr>
      <w:r w:rsidRPr="008C1F0C">
        <w:rPr>
          <w:b/>
          <w:noProof/>
          <w:sz w:val="22"/>
          <w:szCs w:val="22"/>
          <w:lang w:val="ka-GE"/>
        </w:rPr>
        <w:t>საოპერატორო კონსოლი</w:t>
      </w:r>
    </w:p>
    <w:p w:rsidR="00D14ED6" w:rsidRPr="008C1F0C" w:rsidRDefault="00E861FE" w:rsidP="008C1F0C">
      <w:pPr>
        <w:spacing w:line="360" w:lineRule="auto"/>
        <w:ind w:firstLine="288"/>
        <w:jc w:val="both"/>
        <w:rPr>
          <w:noProof/>
          <w:sz w:val="22"/>
          <w:szCs w:val="22"/>
          <w:lang w:val="ka-GE"/>
        </w:rPr>
      </w:pPr>
      <w:r w:rsidRPr="008C1F0C">
        <w:rPr>
          <w:noProof/>
          <w:sz w:val="22"/>
          <w:szCs w:val="22"/>
          <w:lang w:val="ka-GE"/>
        </w:rPr>
        <w:t>საოპერატორო კონსოლი უნდა შედგებოდეს მაღალმწარმოებლური სამუშაო სადგურისაგან, ბრტყელეკრანიანი დისპლეისაგან სრული გრაფიკული მხარდაჭერით (LED).</w:t>
      </w:r>
      <w:r w:rsidR="00F2726A" w:rsidRPr="008C1F0C">
        <w:rPr>
          <w:noProof/>
          <w:sz w:val="22"/>
          <w:szCs w:val="22"/>
          <w:lang w:val="ka-GE"/>
        </w:rPr>
        <w:t xml:space="preserve"> მინიმუმ 24 დიუმიანი დიაგონალით, მინიმალური წერტილოვანი გარჩევადობით (1600X1200) VESTA სტანდარტით.</w:t>
      </w:r>
    </w:p>
    <w:p w:rsidR="00F2726A" w:rsidRPr="008C1F0C" w:rsidRDefault="00F2726A" w:rsidP="008C1F0C">
      <w:pPr>
        <w:spacing w:line="360" w:lineRule="auto"/>
        <w:ind w:firstLine="288"/>
        <w:jc w:val="both"/>
        <w:rPr>
          <w:noProof/>
          <w:sz w:val="22"/>
          <w:szCs w:val="22"/>
          <w:lang w:val="ka-GE"/>
        </w:rPr>
      </w:pPr>
      <w:r w:rsidRPr="008C1F0C">
        <w:rPr>
          <w:noProof/>
          <w:sz w:val="22"/>
          <w:szCs w:val="22"/>
          <w:lang w:val="ka-GE"/>
        </w:rPr>
        <w:t>ყველა კონსოლი აღჭურვილი უნდა იყვეს აუცილებელი</w:t>
      </w:r>
      <w:r w:rsidR="00C45395" w:rsidRPr="008C1F0C">
        <w:rPr>
          <w:noProof/>
          <w:sz w:val="22"/>
          <w:szCs w:val="22"/>
          <w:lang w:val="ka-GE"/>
        </w:rPr>
        <w:t xml:space="preserve"> აუცილებელი გამოთვლიტი სიმძლავრით, ოპერატიული მეხსიერებით, ადგილით მყარ დისკზე, კლავიატურით, საჩვენებელი მოწყობილობით და ქსელური მოწყობილობებით. აკუსტიკური სიგნალიზაციისათვის ოპერეტორის ცალკეული კონსოლი აღჭურვილი უნდა იყოს ხმის ბარათით და დინამიკით.</w:t>
      </w:r>
    </w:p>
    <w:p w:rsidR="00C45395" w:rsidRPr="008C1F0C" w:rsidRDefault="00AC3224" w:rsidP="008C1F0C">
      <w:pPr>
        <w:spacing w:line="360" w:lineRule="auto"/>
        <w:ind w:firstLine="288"/>
        <w:jc w:val="both"/>
        <w:rPr>
          <w:noProof/>
          <w:sz w:val="22"/>
          <w:szCs w:val="22"/>
          <w:lang w:val="ka-GE"/>
        </w:rPr>
      </w:pPr>
      <w:r w:rsidRPr="008C1F0C">
        <w:rPr>
          <w:noProof/>
          <w:sz w:val="22"/>
          <w:szCs w:val="22"/>
          <w:lang w:val="ka-GE"/>
        </w:rPr>
        <w:t>მომხმარებელის გრაფიკული ინტერფეისი (GUI) ოპერატორის კონსოლი უნდა შეესაბამებოდეს სტანდარტებს, ისეთები როგორიცაა: MSF/Motif, X-Windows ან MS Windows.</w:t>
      </w:r>
    </w:p>
    <w:p w:rsidR="00AC3224" w:rsidRPr="008C1F0C" w:rsidRDefault="00614D6E" w:rsidP="008C1F0C">
      <w:pPr>
        <w:spacing w:line="360" w:lineRule="auto"/>
        <w:ind w:firstLine="288"/>
        <w:jc w:val="both"/>
        <w:rPr>
          <w:noProof/>
          <w:sz w:val="22"/>
          <w:szCs w:val="22"/>
          <w:lang w:val="ka-GE"/>
        </w:rPr>
      </w:pPr>
      <w:r w:rsidRPr="008C1F0C">
        <w:rPr>
          <w:noProof/>
          <w:sz w:val="22"/>
          <w:szCs w:val="22"/>
          <w:lang w:val="ka-GE"/>
        </w:rPr>
        <w:lastRenderedPageBreak/>
        <w:t xml:space="preserve">სისტემის </w:t>
      </w:r>
      <w:r w:rsidR="00AC3224" w:rsidRPr="008C1F0C">
        <w:rPr>
          <w:noProof/>
          <w:sz w:val="22"/>
          <w:szCs w:val="22"/>
          <w:lang w:val="ka-GE"/>
        </w:rPr>
        <w:t>დისპლეი და ფანჯრების მართვის ფუნქცია</w:t>
      </w:r>
      <w:r w:rsidRPr="008C1F0C">
        <w:rPr>
          <w:noProof/>
          <w:sz w:val="22"/>
          <w:szCs w:val="22"/>
          <w:lang w:val="ka-GE"/>
        </w:rPr>
        <w:t>, საორიენტაციო ობიექტის და ადამიანი-მანქანის ინტერფეისი, უნდა იყვეს ხელმისაწვდომი სისტემის სხვადასხვა დონეზე გამოსახულებების საჩვენებლად. მათ შორის უნდა შეეძლოს:</w:t>
      </w:r>
    </w:p>
    <w:p w:rsidR="00614D6E" w:rsidRPr="008C1F0C" w:rsidRDefault="00614D6E" w:rsidP="008C1F0C">
      <w:pPr>
        <w:pStyle w:val="af5"/>
        <w:numPr>
          <w:ilvl w:val="0"/>
          <w:numId w:val="29"/>
        </w:numPr>
        <w:spacing w:line="360" w:lineRule="auto"/>
        <w:rPr>
          <w:rFonts w:ascii="Sylfaen" w:hAnsi="Sylfaen"/>
          <w:noProof/>
          <w:lang w:val="ka-GE"/>
        </w:rPr>
      </w:pPr>
      <w:r w:rsidRPr="008C1F0C">
        <w:rPr>
          <w:rFonts w:ascii="Sylfaen" w:hAnsi="Sylfaen"/>
          <w:noProof/>
          <w:lang w:val="ka-GE"/>
        </w:rPr>
        <w:t>გრაფიკული სისტემის ჩვენება, ქსელის ვიზუალიზაციისათვის და მდგომარეობისათვის, აგრეთვე ელექტროენერგიის ნაკადის ჩვენება და ძაბვის სტაბილურობის ზღვრების ჩვენებით.</w:t>
      </w:r>
    </w:p>
    <w:p w:rsidR="00614D6E" w:rsidRPr="008C1F0C" w:rsidRDefault="00614D6E" w:rsidP="008C1F0C">
      <w:pPr>
        <w:pStyle w:val="af5"/>
        <w:numPr>
          <w:ilvl w:val="0"/>
          <w:numId w:val="29"/>
        </w:numPr>
        <w:spacing w:line="360" w:lineRule="auto"/>
        <w:rPr>
          <w:rFonts w:ascii="Sylfaen" w:hAnsi="Sylfaen"/>
          <w:noProof/>
          <w:lang w:val="ka-GE"/>
        </w:rPr>
      </w:pPr>
      <w:r w:rsidRPr="008C1F0C">
        <w:rPr>
          <w:rFonts w:ascii="Sylfaen" w:hAnsi="Sylfaen"/>
          <w:noProof/>
          <w:lang w:val="ka-GE"/>
        </w:rPr>
        <w:t>წრედის ცალხაზოვანი სქემის გამოსახულება, ელექტროენერგიის ნაკადების შესახებ და ძაბვების მხარდაჭერით, წრედის უბნებში ძაბვების სხვადასხვა დონეზე ჩვენებით.</w:t>
      </w:r>
    </w:p>
    <w:p w:rsidR="00614D6E" w:rsidRPr="008C1F0C" w:rsidRDefault="00614D6E" w:rsidP="008C1F0C">
      <w:pPr>
        <w:pStyle w:val="af5"/>
        <w:numPr>
          <w:ilvl w:val="0"/>
          <w:numId w:val="29"/>
        </w:numPr>
        <w:spacing w:line="360" w:lineRule="auto"/>
        <w:rPr>
          <w:rFonts w:ascii="Sylfaen" w:hAnsi="Sylfaen"/>
          <w:noProof/>
          <w:lang w:val="ka-GE"/>
        </w:rPr>
      </w:pPr>
      <w:r w:rsidRPr="008C1F0C">
        <w:rPr>
          <w:rFonts w:ascii="Sylfaen" w:hAnsi="Sylfaen"/>
          <w:noProof/>
          <w:lang w:val="ka-GE"/>
        </w:rPr>
        <w:t xml:space="preserve">ქვესადგურების დეტალური </w:t>
      </w:r>
      <w:r w:rsidR="00BF20A1" w:rsidRPr="008C1F0C">
        <w:rPr>
          <w:rFonts w:ascii="Sylfaen" w:hAnsi="Sylfaen"/>
          <w:noProof/>
          <w:lang w:val="ka-GE"/>
        </w:rPr>
        <w:t>გარჩევადობით,</w:t>
      </w:r>
      <w:r w:rsidRPr="008C1F0C">
        <w:rPr>
          <w:rFonts w:ascii="Sylfaen" w:hAnsi="Sylfaen"/>
          <w:noProof/>
          <w:lang w:val="ka-GE"/>
        </w:rPr>
        <w:t xml:space="preserve"> ამომრთველების მდგომარეობის ჩვენებით.</w:t>
      </w:r>
      <w:r w:rsidR="00BF20A1" w:rsidRPr="008C1F0C">
        <w:rPr>
          <w:rFonts w:ascii="Sylfaen" w:hAnsi="Sylfaen"/>
          <w:noProof/>
          <w:lang w:val="ka-GE"/>
        </w:rPr>
        <w:t xml:space="preserve"> აგრეთვე შესაძლებლობა სხვა ფანჯრებშიც ქვესადგურის დეტალების ჩვენება, რომლებიც იმყოფებიან დაშორებულ წერტილებში.</w:t>
      </w:r>
    </w:p>
    <w:p w:rsidR="00BF20A1" w:rsidRPr="008C1F0C" w:rsidRDefault="00BF20A1" w:rsidP="008C1F0C">
      <w:pPr>
        <w:pStyle w:val="af5"/>
        <w:numPr>
          <w:ilvl w:val="0"/>
          <w:numId w:val="29"/>
        </w:numPr>
        <w:spacing w:line="360" w:lineRule="auto"/>
        <w:rPr>
          <w:rFonts w:ascii="Sylfaen" w:hAnsi="Sylfaen"/>
          <w:noProof/>
          <w:lang w:val="ka-GE"/>
        </w:rPr>
      </w:pPr>
      <w:r w:rsidRPr="008C1F0C">
        <w:rPr>
          <w:rFonts w:ascii="Sylfaen" w:hAnsi="Sylfaen"/>
          <w:noProof/>
          <w:lang w:val="ka-GE"/>
        </w:rPr>
        <w:t>უბნები და სიები, ცხრილები, მატრიცები და სხვა რომლებიც უზრუნველყოფენ მოქმედებების, გადართვების, ანგარიშების და განგაშის სიგნალების ჩაწერა დაფიქსირებას.</w:t>
      </w:r>
    </w:p>
    <w:p w:rsidR="001458D3" w:rsidRPr="008C1F0C" w:rsidRDefault="001458D3" w:rsidP="008C1F0C">
      <w:pPr>
        <w:spacing w:line="360" w:lineRule="auto"/>
        <w:ind w:left="648"/>
        <w:rPr>
          <w:b/>
          <w:noProof/>
          <w:sz w:val="22"/>
          <w:szCs w:val="22"/>
          <w:lang w:val="ka-GE"/>
        </w:rPr>
      </w:pPr>
      <w:r w:rsidRPr="008C1F0C">
        <w:rPr>
          <w:rFonts w:cs="Sylfaen"/>
          <w:b/>
          <w:noProof/>
          <w:sz w:val="22"/>
          <w:szCs w:val="22"/>
          <w:lang w:val="ka-GE"/>
        </w:rPr>
        <w:t>დროისა</w:t>
      </w:r>
      <w:r w:rsidRPr="008C1F0C">
        <w:rPr>
          <w:b/>
          <w:noProof/>
          <w:sz w:val="22"/>
          <w:szCs w:val="22"/>
          <w:lang w:val="ka-GE"/>
        </w:rPr>
        <w:t xml:space="preserve"> </w:t>
      </w:r>
      <w:r w:rsidRPr="008C1F0C">
        <w:rPr>
          <w:rFonts w:cs="Sylfaen"/>
          <w:b/>
          <w:noProof/>
          <w:sz w:val="22"/>
          <w:szCs w:val="22"/>
          <w:lang w:val="ka-GE"/>
        </w:rPr>
        <w:t>და</w:t>
      </w:r>
      <w:r w:rsidRPr="008C1F0C">
        <w:rPr>
          <w:b/>
          <w:noProof/>
          <w:sz w:val="22"/>
          <w:szCs w:val="22"/>
          <w:lang w:val="ka-GE"/>
        </w:rPr>
        <w:t xml:space="preserve"> </w:t>
      </w:r>
      <w:r w:rsidRPr="008C1F0C">
        <w:rPr>
          <w:rFonts w:cs="Sylfaen"/>
          <w:b/>
          <w:noProof/>
          <w:sz w:val="22"/>
          <w:szCs w:val="22"/>
          <w:lang w:val="ka-GE"/>
        </w:rPr>
        <w:t>სიხშირის</w:t>
      </w:r>
      <w:r w:rsidRPr="008C1F0C">
        <w:rPr>
          <w:b/>
          <w:noProof/>
          <w:sz w:val="22"/>
          <w:szCs w:val="22"/>
          <w:lang w:val="ka-GE"/>
        </w:rPr>
        <w:t xml:space="preserve"> </w:t>
      </w:r>
      <w:r w:rsidRPr="008C1F0C">
        <w:rPr>
          <w:rFonts w:cs="Sylfaen"/>
          <w:b/>
          <w:noProof/>
          <w:sz w:val="22"/>
          <w:szCs w:val="22"/>
          <w:lang w:val="ka-GE"/>
        </w:rPr>
        <w:t>დაყენება</w:t>
      </w:r>
    </w:p>
    <w:p w:rsidR="00063762" w:rsidRPr="008C1F0C" w:rsidRDefault="00063762" w:rsidP="008C1F0C">
      <w:pPr>
        <w:spacing w:line="360" w:lineRule="auto"/>
        <w:ind w:firstLine="706"/>
        <w:jc w:val="both"/>
        <w:rPr>
          <w:noProof/>
          <w:sz w:val="22"/>
          <w:szCs w:val="22"/>
          <w:lang w:val="ka-GE"/>
        </w:rPr>
      </w:pPr>
      <w:r w:rsidRPr="008C1F0C">
        <w:rPr>
          <w:noProof/>
          <w:sz w:val="22"/>
          <w:szCs w:val="22"/>
          <w:lang w:val="ka-GE"/>
        </w:rPr>
        <w:t>კომპანიის ცენტრში გათვალისწინებული უნდა იყვეს, დროისა და სიხშირის მოწყობილობანი, რადგან უზრუნველყოფილი იყვეს მთლიანი სისტემის კოორდინირებული დრო. საკონტროლო დრო მიღებული უნდა იყვეს მიმღებებიდან, რომლებიც უნდა იყენებდნენ გლობლური ნავიგაციის სისტემებს (GPS). დროის მიმღები უზრუნველყოფილი უნდა იყვეს გავრცელების დაყოვნების კომპენსატორს, რომ უზრუნველყოთ +/- 1 მილიწამის საერთო სიზუსტეს. აგრეთვე უნდა უზრუნველყოს კორექცია დგილობრივი დროის მიხედვით.</w:t>
      </w:r>
      <w:r w:rsidR="001458D3" w:rsidRPr="008C1F0C">
        <w:rPr>
          <w:noProof/>
          <w:sz w:val="22"/>
          <w:szCs w:val="22"/>
          <w:lang w:val="ka-GE"/>
        </w:rPr>
        <w:t>დროის შიგა ბაზა უნდა უზრუნველყოფდეს 1 მილიწამის სიზუსტეს ან უფრო უკეთესს.</w:t>
      </w:r>
    </w:p>
    <w:p w:rsidR="001458D3" w:rsidRPr="008C1F0C" w:rsidRDefault="001458D3" w:rsidP="008C1F0C">
      <w:pPr>
        <w:spacing w:line="360" w:lineRule="auto"/>
        <w:ind w:firstLine="706"/>
        <w:jc w:val="both"/>
        <w:rPr>
          <w:b/>
          <w:noProof/>
          <w:sz w:val="22"/>
          <w:szCs w:val="22"/>
          <w:lang w:val="ka-GE"/>
        </w:rPr>
      </w:pPr>
      <w:r w:rsidRPr="008C1F0C">
        <w:rPr>
          <w:b/>
          <w:noProof/>
          <w:sz w:val="22"/>
          <w:szCs w:val="22"/>
          <w:lang w:val="ka-GE"/>
        </w:rPr>
        <w:t>ისტორიული სერვერის არქივი</w:t>
      </w:r>
    </w:p>
    <w:p w:rsidR="001458D3" w:rsidRPr="008C1F0C" w:rsidRDefault="001458D3" w:rsidP="008C1F0C">
      <w:pPr>
        <w:spacing w:line="360" w:lineRule="auto"/>
        <w:ind w:firstLine="706"/>
        <w:jc w:val="both"/>
        <w:rPr>
          <w:noProof/>
          <w:sz w:val="22"/>
          <w:szCs w:val="22"/>
          <w:lang w:val="ka-GE"/>
        </w:rPr>
      </w:pPr>
      <w:r w:rsidRPr="008C1F0C">
        <w:rPr>
          <w:noProof/>
          <w:sz w:val="22"/>
          <w:szCs w:val="22"/>
          <w:lang w:val="ka-GE"/>
        </w:rPr>
        <w:t>ისტორიული სერვერის არქივი, უნდა იყვეს რეალიზებული სრული ცხელი რეზერვირების კონცეფციაზე-Full hot-standby redundancy concept, და უნდა იყვნენ აღჭურვილი საკმარისი დამამახსოვრებელი მოწყობილობებით. ფილტრირების და ვერიფიცირების ფუნქციით, რომლებიც აუცილებელია</w:t>
      </w:r>
      <w:r w:rsidR="002867F6" w:rsidRPr="008C1F0C">
        <w:rPr>
          <w:noProof/>
          <w:sz w:val="22"/>
          <w:szCs w:val="22"/>
          <w:lang w:val="ka-GE"/>
        </w:rPr>
        <w:t xml:space="preserve"> ისტორიული მონაცემების ეფექტური შენახვის, გადამუშავების და აღდგენისათვის. სერვერები აღჭურვილი უნდა იყვნენ საკმარისი დამამახსოვრებელი მოწყობილიბებით რომლებიც შეესაბამება არქივების მოთხოვნების ზომებს.</w:t>
      </w:r>
    </w:p>
    <w:p w:rsidR="007015DA" w:rsidRPr="00221D83" w:rsidRDefault="00025D03" w:rsidP="008C1F0C">
      <w:pPr>
        <w:pStyle w:val="1"/>
        <w:spacing w:line="360" w:lineRule="auto"/>
      </w:pPr>
      <w:bookmarkStart w:id="5" w:name="_Toc509396477"/>
      <w:r>
        <w:lastRenderedPageBreak/>
        <w:t xml:space="preserve">სსეკ-ის </w:t>
      </w:r>
      <w:r w:rsidRPr="00CE4A7E">
        <w:t>SCADA</w:t>
      </w:r>
      <w:r>
        <w:t>-ს სისტემის ძირითადი სტრუქტურა</w:t>
      </w:r>
      <w:bookmarkEnd w:id="5"/>
      <w:r>
        <w:t xml:space="preserve"> </w:t>
      </w:r>
    </w:p>
    <w:p w:rsidR="00982DE4" w:rsidRPr="008C1F0C" w:rsidRDefault="00C15E2E" w:rsidP="008C1F0C">
      <w:pPr>
        <w:pStyle w:val="af"/>
        <w:ind w:firstLine="288"/>
        <w:contextualSpacing/>
        <w:jc w:val="both"/>
        <w:rPr>
          <w:rFonts w:ascii="Sylfaen" w:hAnsi="Sylfaen"/>
          <w:b w:val="0"/>
          <w:i w:val="0"/>
          <w:sz w:val="22"/>
          <w:szCs w:val="22"/>
          <w:lang w:val="ka-GE"/>
        </w:rPr>
      </w:pPr>
      <w:r w:rsidRPr="008C1F0C">
        <w:rPr>
          <w:rFonts w:ascii="Sylfaen" w:hAnsi="Sylfaen"/>
          <w:b w:val="0"/>
          <w:i w:val="0"/>
          <w:noProof/>
          <w:sz w:val="22"/>
          <w:szCs w:val="22"/>
          <w:lang w:val="ka-GE"/>
        </w:rPr>
        <w:t xml:space="preserve">SCADA-ს სისტემების დაყენებისათვის, </w:t>
      </w:r>
      <w:r w:rsidRPr="008C1F0C">
        <w:rPr>
          <w:rFonts w:ascii="Sylfaen" w:hAnsi="Sylfaen"/>
          <w:b w:val="0"/>
          <w:i w:val="0"/>
          <w:sz w:val="22"/>
          <w:szCs w:val="22"/>
          <w:lang w:val="ka-GE"/>
        </w:rPr>
        <w:t xml:space="preserve">„ქსელის წესების“ მოთხოვნების თანახმად სსეკ-ის ჰესებზე, </w:t>
      </w:r>
      <w:r w:rsidR="00982DE4" w:rsidRPr="008C1F0C">
        <w:rPr>
          <w:rFonts w:ascii="Sylfaen" w:hAnsi="Sylfaen"/>
          <w:b w:val="0"/>
          <w:i w:val="0"/>
          <w:sz w:val="22"/>
          <w:szCs w:val="22"/>
          <w:lang w:val="ka-GE"/>
        </w:rPr>
        <w:t>უნდა ვუზრუნველყოთ ზოგიერთგი სისტემის ტექნიკური გადაიარაღება. აუცილებელია აგრეთვე დაყენდეს ახალი ავტომატიული მართვის სისტემები. აღგზნების ტირისტორული სისტემები, ციფრული მართვით. ჰიდროაგრეგატების სიხშირის რეგულიატორები, ციფრული მართვისა და მონიტორინგის სისტემით. ციფრული  სარელეო დაცვის და ტექნოლოგიური დაცვის სისტემები</w:t>
      </w:r>
      <w:r w:rsidR="00571DBD" w:rsidRPr="008C1F0C">
        <w:rPr>
          <w:rFonts w:ascii="Sylfaen" w:hAnsi="Sylfaen"/>
          <w:b w:val="0"/>
          <w:i w:val="0"/>
          <w:sz w:val="22"/>
          <w:szCs w:val="22"/>
          <w:lang w:val="ka-GE"/>
        </w:rPr>
        <w:t>.</w:t>
      </w:r>
    </w:p>
    <w:p w:rsidR="00401E11" w:rsidRPr="008C1F0C" w:rsidRDefault="00571DBD" w:rsidP="008C1F0C">
      <w:pPr>
        <w:pStyle w:val="af"/>
        <w:ind w:firstLine="288"/>
        <w:contextualSpacing/>
        <w:jc w:val="both"/>
        <w:rPr>
          <w:rFonts w:ascii="Sylfaen" w:hAnsi="Sylfaen"/>
          <w:b w:val="0"/>
          <w:i w:val="0"/>
          <w:sz w:val="22"/>
          <w:szCs w:val="22"/>
          <w:lang w:val="ka-GE"/>
        </w:rPr>
      </w:pPr>
      <w:r w:rsidRPr="008C1F0C">
        <w:rPr>
          <w:rFonts w:ascii="Sylfaen" w:hAnsi="Sylfaen"/>
          <w:b w:val="0"/>
          <w:i w:val="0"/>
          <w:sz w:val="22"/>
          <w:szCs w:val="22"/>
          <w:lang w:val="ka-GE"/>
        </w:rPr>
        <w:t>SCADA-ს სისტემა და არქიტექტურა წარმოდგენილია ნახ.1-ზე. მონაცემების შეგროვება წარმოებს ცალკეულ ჰესებზე არსებულ სერვერებზე, ციფრული მართვისა და კონტროლის სისტემებში. მონაცემების გადაცემა განხორციელდება ინტერნეტის ქსელით 3G ან 4G</w:t>
      </w:r>
      <w:r w:rsidR="00401E11" w:rsidRPr="008C1F0C">
        <w:rPr>
          <w:rFonts w:ascii="Sylfaen" w:hAnsi="Sylfaen"/>
          <w:b w:val="0"/>
          <w:i w:val="0"/>
          <w:sz w:val="22"/>
          <w:szCs w:val="22"/>
          <w:lang w:val="ka-GE"/>
        </w:rPr>
        <w:t xml:space="preserve"> მხარდაჭერით.</w:t>
      </w:r>
    </w:p>
    <w:p w:rsidR="005D6595" w:rsidRPr="008C1F0C" w:rsidRDefault="00E97188" w:rsidP="008C1F0C">
      <w:pPr>
        <w:pStyle w:val="af"/>
        <w:ind w:firstLine="288"/>
        <w:contextualSpacing/>
        <w:jc w:val="both"/>
        <w:rPr>
          <w:rFonts w:ascii="Sylfaen" w:hAnsi="Sylfaen"/>
          <w:b w:val="0"/>
          <w:i w:val="0"/>
          <w:sz w:val="22"/>
          <w:szCs w:val="22"/>
          <w:lang w:val="ka-GE"/>
        </w:rPr>
      </w:pPr>
      <w:r w:rsidRPr="008C1F0C">
        <w:rPr>
          <w:rFonts w:ascii="Sylfaen" w:hAnsi="Sylfaen"/>
          <w:b w:val="0"/>
          <w:i w:val="0"/>
          <w:sz w:val="22"/>
          <w:szCs w:val="22"/>
          <w:lang w:val="ka-GE"/>
        </w:rPr>
        <w:t xml:space="preserve">მონაცემები ცალკეული ჰესებიდან </w:t>
      </w:r>
      <w:r w:rsidR="00962F24" w:rsidRPr="008C1F0C">
        <w:rPr>
          <w:rFonts w:ascii="Sylfaen" w:hAnsi="Sylfaen"/>
          <w:b w:val="0"/>
          <w:i w:val="0"/>
          <w:sz w:val="22"/>
          <w:szCs w:val="22"/>
          <w:lang w:val="ka-GE"/>
        </w:rPr>
        <w:t>გადაეცემა სსე-ის ცენტრალურ სადისპეჩეროს. ცენტრალური სადისპეჩეროს დაშვების ხარისხი ცალკეულ ჰესებზე არსებულ სერვერებზე განისაზღვრება, „ქსელის წესების“ თანახმად და ცენტრალურ სადისპეჩეროსთან მოლაპარაკების საფუძველზე.</w:t>
      </w:r>
    </w:p>
    <w:p w:rsidR="006E4414" w:rsidRPr="008C1F0C" w:rsidRDefault="006E4414" w:rsidP="008C1F0C">
      <w:pPr>
        <w:pStyle w:val="af"/>
        <w:ind w:firstLine="288"/>
        <w:contextualSpacing/>
        <w:jc w:val="both"/>
        <w:rPr>
          <w:rFonts w:ascii="Sylfaen" w:hAnsi="Sylfaen"/>
          <w:b w:val="0"/>
          <w:i w:val="0"/>
          <w:sz w:val="22"/>
          <w:szCs w:val="22"/>
          <w:lang w:val="ka-GE"/>
        </w:rPr>
      </w:pPr>
      <w:r w:rsidRPr="008C1F0C">
        <w:rPr>
          <w:rFonts w:ascii="Sylfaen" w:hAnsi="Sylfaen"/>
          <w:b w:val="0"/>
          <w:i w:val="0"/>
          <w:sz w:val="22"/>
          <w:szCs w:val="22"/>
          <w:lang w:val="ka-GE"/>
        </w:rPr>
        <w:t>მოცემული ტექნიკური დავალების ფარგლებში</w:t>
      </w:r>
      <w:r w:rsidR="00E862B1" w:rsidRPr="008C1F0C">
        <w:rPr>
          <w:rFonts w:ascii="Sylfaen" w:hAnsi="Sylfaen"/>
          <w:b w:val="0"/>
          <w:i w:val="0"/>
          <w:sz w:val="22"/>
          <w:szCs w:val="22"/>
          <w:lang w:val="ka-GE"/>
        </w:rPr>
        <w:t>, SCADA-ს სისტემების მონტაჟი იგეგმება მხოლოდ სამ ჰესზე: რაჭა ჰესი, რიცეულა ჰესი და ბჯუჟა ჰესი.</w:t>
      </w:r>
      <w:r w:rsidR="00ED5EFB" w:rsidRPr="008C1F0C">
        <w:rPr>
          <w:rFonts w:ascii="Sylfaen" w:hAnsi="Sylfaen"/>
          <w:b w:val="0"/>
          <w:i w:val="0"/>
          <w:sz w:val="22"/>
          <w:szCs w:val="22"/>
          <w:lang w:val="ka-GE"/>
        </w:rPr>
        <w:t xml:space="preserve"> </w:t>
      </w:r>
      <w:r w:rsidR="00E862B1" w:rsidRPr="008C1F0C">
        <w:rPr>
          <w:rFonts w:ascii="Sylfaen" w:hAnsi="Sylfaen"/>
          <w:b w:val="0"/>
          <w:i w:val="0"/>
          <w:sz w:val="22"/>
          <w:szCs w:val="22"/>
          <w:lang w:val="ka-GE"/>
        </w:rPr>
        <w:t>აქედან მხოლოდ რაჭა ჰესი არის აღჭურვი</w:t>
      </w:r>
      <w:r w:rsidR="00ED5EFB" w:rsidRPr="008C1F0C">
        <w:rPr>
          <w:rFonts w:ascii="Sylfaen" w:hAnsi="Sylfaen"/>
          <w:b w:val="0"/>
          <w:i w:val="0"/>
          <w:sz w:val="22"/>
          <w:szCs w:val="22"/>
          <w:lang w:val="ka-GE"/>
        </w:rPr>
        <w:t>ლი თანამედროვე ციფრული სისტემებით</w:t>
      </w:r>
      <w:r w:rsidR="00E862B1" w:rsidRPr="008C1F0C">
        <w:rPr>
          <w:rFonts w:ascii="Sylfaen" w:hAnsi="Sylfaen"/>
          <w:b w:val="0"/>
          <w:i w:val="0"/>
          <w:sz w:val="22"/>
          <w:szCs w:val="22"/>
          <w:lang w:val="ka-GE"/>
        </w:rPr>
        <w:t>, რომელთა გამოყენება შესაძლებელია SCADA-ს სისტემების აგებისათვის.</w:t>
      </w:r>
    </w:p>
    <w:p w:rsidR="00790FB8" w:rsidRDefault="008C1F0C" w:rsidP="008C1F0C">
      <w:pPr>
        <w:pStyle w:val="af"/>
        <w:contextualSpacing/>
        <w:rPr>
          <w:rFonts w:asciiTheme="minorHAnsi" w:hAnsiTheme="minorHAnsi"/>
          <w:b w:val="0"/>
          <w:i w:val="0"/>
        </w:rPr>
      </w:pPr>
      <w:r w:rsidRPr="00790FB8">
        <w:rPr>
          <w:b w:val="0"/>
          <w:i w:val="0"/>
        </w:rPr>
        <w:object w:dxaOrig="13470" w:dyaOrig="147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75pt;height:255.75pt" o:ole="">
            <v:imagedata r:id="rId8" o:title=""/>
          </v:shape>
          <o:OLEObject Type="Embed" ProgID="Visio.Drawing.15" ShapeID="_x0000_i1025" DrawAspect="Content" ObjectID="_1583138312" r:id="rId9"/>
        </w:object>
      </w:r>
    </w:p>
    <w:p w:rsidR="00E862B1" w:rsidRPr="00790FB8" w:rsidRDefault="00E862B1" w:rsidP="008C1F0C">
      <w:pPr>
        <w:pStyle w:val="af"/>
        <w:contextualSpacing/>
        <w:rPr>
          <w:rFonts w:ascii="Sylfaen" w:hAnsi="Sylfaen"/>
          <w:b w:val="0"/>
          <w:i w:val="0"/>
          <w:sz w:val="22"/>
          <w:szCs w:val="22"/>
          <w:lang w:val="ka-GE"/>
        </w:rPr>
      </w:pPr>
      <w:r w:rsidRPr="00790FB8">
        <w:rPr>
          <w:rFonts w:ascii="Sylfaen" w:hAnsi="Sylfaen"/>
          <w:b w:val="0"/>
          <w:i w:val="0"/>
          <w:sz w:val="22"/>
          <w:szCs w:val="22"/>
          <w:lang w:val="ka-GE"/>
        </w:rPr>
        <w:t>ნახ. 1. SCADA-ს სისტემების ძირითადი სტრუქტურა.</w:t>
      </w:r>
    </w:p>
    <w:p w:rsidR="009A1122" w:rsidRDefault="009F6C2A" w:rsidP="008C1F0C">
      <w:pPr>
        <w:pStyle w:val="1"/>
        <w:spacing w:line="360" w:lineRule="auto"/>
      </w:pPr>
      <w:bookmarkStart w:id="6" w:name="_Toc509396478"/>
      <w:r>
        <w:lastRenderedPageBreak/>
        <w:t>ჰესების ტექნიკური მონაცემები</w:t>
      </w:r>
      <w:bookmarkEnd w:id="6"/>
    </w:p>
    <w:p w:rsidR="00201D28" w:rsidRDefault="0081419B" w:rsidP="008C1F0C">
      <w:pPr>
        <w:pStyle w:val="2"/>
        <w:spacing w:line="360" w:lineRule="auto"/>
        <w:rPr>
          <w:noProof/>
          <w:lang w:val="ka-GE"/>
        </w:rPr>
      </w:pPr>
      <w:bookmarkStart w:id="7" w:name="_Toc509396479"/>
      <w:r>
        <w:rPr>
          <w:noProof/>
          <w:lang w:val="ka-GE"/>
        </w:rPr>
        <w:t>ჰესების ტექნიკური აღწერა</w:t>
      </w:r>
      <w:bookmarkEnd w:id="7"/>
    </w:p>
    <w:p w:rsidR="009F6C2A" w:rsidRDefault="009F6C2A" w:rsidP="008C1F0C">
      <w:pPr>
        <w:spacing w:line="360" w:lineRule="auto"/>
        <w:ind w:firstLine="288"/>
        <w:jc w:val="both"/>
        <w:rPr>
          <w:sz w:val="22"/>
          <w:szCs w:val="22"/>
          <w:lang w:val="ka-GE"/>
        </w:rPr>
      </w:pPr>
      <w:r w:rsidRPr="00034FD2">
        <w:rPr>
          <w:sz w:val="22"/>
          <w:szCs w:val="22"/>
          <w:lang w:val="ka-GE"/>
        </w:rPr>
        <w:t>მოცემული ტექნიკური დავალების ფარგლებში წარმოგიდგენთჰესების ელექტრულ და მოკლე ტექნიკურ მონაცემებს. ცხრილი 1-ში წარმოდგენილია ძირითადი ტექნიკური მოწყობილობების მახასიათებლები რომლებიც განთავსებულია მოცემულ ჰესებზე.</w:t>
      </w:r>
    </w:p>
    <w:p w:rsidR="00034FD2" w:rsidRPr="00034FD2" w:rsidRDefault="00034FD2" w:rsidP="008C1F0C">
      <w:pPr>
        <w:spacing w:line="360" w:lineRule="auto"/>
        <w:ind w:firstLine="288"/>
        <w:jc w:val="both"/>
        <w:rPr>
          <w:sz w:val="22"/>
          <w:szCs w:val="22"/>
          <w:lang w:val="ka-GE"/>
        </w:rPr>
      </w:pPr>
    </w:p>
    <w:p w:rsidR="00AB2178" w:rsidRPr="00034FD2" w:rsidRDefault="009F6C2A" w:rsidP="00F440B6">
      <w:pPr>
        <w:spacing w:line="360" w:lineRule="auto"/>
        <w:ind w:firstLine="288"/>
        <w:jc w:val="right"/>
        <w:rPr>
          <w:sz w:val="22"/>
          <w:szCs w:val="22"/>
          <w:lang w:val="ka-GE"/>
        </w:rPr>
      </w:pPr>
      <w:r w:rsidRPr="00034FD2">
        <w:rPr>
          <w:sz w:val="22"/>
          <w:szCs w:val="22"/>
          <w:lang w:val="ka-GE"/>
        </w:rPr>
        <w:t xml:space="preserve"> </w:t>
      </w:r>
      <w:r w:rsidR="00AB2178" w:rsidRPr="00034FD2">
        <w:rPr>
          <w:sz w:val="22"/>
          <w:szCs w:val="22"/>
          <w:lang w:val="ka-GE"/>
        </w:rPr>
        <w:t>ცხრილი 1.</w:t>
      </w:r>
    </w:p>
    <w:tbl>
      <w:tblPr>
        <w:tblStyle w:val="af2"/>
        <w:tblW w:w="0" w:type="auto"/>
        <w:jc w:val="center"/>
        <w:tblLook w:val="04A0" w:firstRow="1" w:lastRow="0" w:firstColumn="1" w:lastColumn="0" w:noHBand="0" w:noVBand="1"/>
      </w:tblPr>
      <w:tblGrid>
        <w:gridCol w:w="1016"/>
        <w:gridCol w:w="1048"/>
        <w:gridCol w:w="1287"/>
        <w:gridCol w:w="1459"/>
        <w:gridCol w:w="1011"/>
        <w:gridCol w:w="1510"/>
        <w:gridCol w:w="1052"/>
        <w:gridCol w:w="1188"/>
      </w:tblGrid>
      <w:tr w:rsidR="00CB004B" w:rsidRPr="00CB004B" w:rsidTr="009F6C2A">
        <w:trPr>
          <w:jc w:val="center"/>
        </w:trPr>
        <w:tc>
          <w:tcPr>
            <w:tcW w:w="0" w:type="auto"/>
            <w:vMerge w:val="restart"/>
          </w:tcPr>
          <w:p w:rsidR="00C70BCE" w:rsidRPr="00CB004B" w:rsidRDefault="00C70BCE" w:rsidP="008C1F0C">
            <w:pPr>
              <w:spacing w:line="360" w:lineRule="auto"/>
              <w:jc w:val="center"/>
              <w:rPr>
                <w:sz w:val="16"/>
                <w:szCs w:val="16"/>
                <w:lang w:val="ka-GE"/>
              </w:rPr>
            </w:pPr>
            <w:r w:rsidRPr="00CB004B">
              <w:rPr>
                <w:sz w:val="16"/>
                <w:szCs w:val="16"/>
                <w:lang w:val="ka-GE"/>
              </w:rPr>
              <w:t>ჰესის</w:t>
            </w:r>
          </w:p>
          <w:p w:rsidR="00C70BCE" w:rsidRPr="00CB004B" w:rsidRDefault="00C70BCE" w:rsidP="008C1F0C">
            <w:pPr>
              <w:spacing w:line="360" w:lineRule="auto"/>
              <w:jc w:val="center"/>
              <w:rPr>
                <w:sz w:val="16"/>
                <w:szCs w:val="16"/>
                <w:lang w:val="ka-GE"/>
              </w:rPr>
            </w:pPr>
            <w:r w:rsidRPr="00CB004B">
              <w:rPr>
                <w:sz w:val="16"/>
                <w:szCs w:val="16"/>
                <w:lang w:val="ka-GE"/>
              </w:rPr>
              <w:t>დასახელება</w:t>
            </w:r>
          </w:p>
        </w:tc>
        <w:tc>
          <w:tcPr>
            <w:tcW w:w="0" w:type="auto"/>
          </w:tcPr>
          <w:p w:rsidR="00C70BCE" w:rsidRPr="00CB004B" w:rsidRDefault="00C70BCE" w:rsidP="008C1F0C">
            <w:pPr>
              <w:spacing w:line="360" w:lineRule="auto"/>
              <w:jc w:val="center"/>
              <w:rPr>
                <w:sz w:val="16"/>
                <w:szCs w:val="16"/>
                <w:lang w:val="ka-GE"/>
              </w:rPr>
            </w:pPr>
            <w:r w:rsidRPr="00CB004B">
              <w:rPr>
                <w:sz w:val="16"/>
                <w:szCs w:val="16"/>
                <w:lang w:val="ka-GE"/>
              </w:rPr>
              <w:t>გენერატორი</w:t>
            </w:r>
          </w:p>
        </w:tc>
        <w:tc>
          <w:tcPr>
            <w:tcW w:w="0" w:type="auto"/>
            <w:vMerge w:val="restart"/>
          </w:tcPr>
          <w:p w:rsidR="00C70BCE" w:rsidRPr="00CB004B" w:rsidRDefault="00C70BCE" w:rsidP="008C1F0C">
            <w:pPr>
              <w:spacing w:line="360" w:lineRule="auto"/>
              <w:jc w:val="center"/>
              <w:rPr>
                <w:sz w:val="16"/>
                <w:szCs w:val="16"/>
                <w:lang w:val="ka-GE"/>
              </w:rPr>
            </w:pPr>
            <w:r w:rsidRPr="00CB004B">
              <w:rPr>
                <w:sz w:val="16"/>
                <w:szCs w:val="16"/>
                <w:lang w:val="ka-GE"/>
              </w:rPr>
              <w:t>აღგზნების</w:t>
            </w:r>
          </w:p>
          <w:p w:rsidR="00C70BCE" w:rsidRPr="00CB004B" w:rsidRDefault="00C70BCE" w:rsidP="008C1F0C">
            <w:pPr>
              <w:spacing w:line="360" w:lineRule="auto"/>
              <w:jc w:val="center"/>
              <w:rPr>
                <w:sz w:val="16"/>
                <w:szCs w:val="16"/>
                <w:lang w:val="ka-GE"/>
              </w:rPr>
            </w:pPr>
            <w:r w:rsidRPr="00CB004B">
              <w:rPr>
                <w:sz w:val="16"/>
                <w:szCs w:val="16"/>
                <w:lang w:val="ka-GE"/>
              </w:rPr>
              <w:t>სისტემა</w:t>
            </w:r>
          </w:p>
        </w:tc>
        <w:tc>
          <w:tcPr>
            <w:tcW w:w="0" w:type="auto"/>
            <w:vMerge w:val="restart"/>
          </w:tcPr>
          <w:p w:rsidR="00C70BCE" w:rsidRPr="00CB004B" w:rsidRDefault="00C70BCE" w:rsidP="008C1F0C">
            <w:pPr>
              <w:spacing w:line="360" w:lineRule="auto"/>
              <w:jc w:val="center"/>
              <w:rPr>
                <w:sz w:val="16"/>
                <w:szCs w:val="16"/>
                <w:lang w:val="ka-GE"/>
              </w:rPr>
            </w:pPr>
            <w:r w:rsidRPr="00CB004B">
              <w:rPr>
                <w:sz w:val="16"/>
                <w:szCs w:val="16"/>
                <w:lang w:val="ka-GE"/>
              </w:rPr>
              <w:t>სიჩქარის რეგულიატორი</w:t>
            </w:r>
          </w:p>
        </w:tc>
        <w:tc>
          <w:tcPr>
            <w:tcW w:w="0" w:type="auto"/>
            <w:vMerge w:val="restart"/>
          </w:tcPr>
          <w:p w:rsidR="00C70BCE" w:rsidRPr="00CB004B" w:rsidRDefault="00C70BCE" w:rsidP="008C1F0C">
            <w:pPr>
              <w:spacing w:line="360" w:lineRule="auto"/>
              <w:jc w:val="center"/>
              <w:rPr>
                <w:sz w:val="16"/>
                <w:szCs w:val="16"/>
                <w:lang w:val="ka-GE"/>
              </w:rPr>
            </w:pPr>
            <w:r w:rsidRPr="00CB004B">
              <w:rPr>
                <w:sz w:val="16"/>
                <w:szCs w:val="16"/>
                <w:lang w:val="ka-GE"/>
              </w:rPr>
              <w:t>სარელეო</w:t>
            </w:r>
          </w:p>
          <w:p w:rsidR="00C70BCE" w:rsidRPr="00CB004B" w:rsidRDefault="00C70BCE" w:rsidP="008C1F0C">
            <w:pPr>
              <w:spacing w:line="360" w:lineRule="auto"/>
              <w:jc w:val="center"/>
              <w:rPr>
                <w:sz w:val="16"/>
                <w:szCs w:val="16"/>
                <w:lang w:val="ka-GE"/>
              </w:rPr>
            </w:pPr>
            <w:r w:rsidRPr="00CB004B">
              <w:rPr>
                <w:sz w:val="16"/>
                <w:szCs w:val="16"/>
                <w:lang w:val="ka-GE"/>
              </w:rPr>
              <w:t>დაცვის</w:t>
            </w:r>
          </w:p>
          <w:p w:rsidR="00C70BCE" w:rsidRPr="00CB004B" w:rsidRDefault="00C70BCE" w:rsidP="008C1F0C">
            <w:pPr>
              <w:spacing w:line="360" w:lineRule="auto"/>
              <w:jc w:val="center"/>
              <w:rPr>
                <w:sz w:val="16"/>
                <w:szCs w:val="16"/>
                <w:lang w:val="ka-GE"/>
              </w:rPr>
            </w:pPr>
            <w:r w:rsidRPr="00CB004B">
              <w:rPr>
                <w:sz w:val="16"/>
                <w:szCs w:val="16"/>
                <w:lang w:val="ka-GE"/>
              </w:rPr>
              <w:t>სისტემა</w:t>
            </w:r>
          </w:p>
        </w:tc>
        <w:tc>
          <w:tcPr>
            <w:tcW w:w="0" w:type="auto"/>
            <w:vMerge w:val="restart"/>
          </w:tcPr>
          <w:p w:rsidR="00C70BCE" w:rsidRPr="00CB004B" w:rsidRDefault="00C70BCE" w:rsidP="008C1F0C">
            <w:pPr>
              <w:spacing w:line="360" w:lineRule="auto"/>
              <w:jc w:val="center"/>
              <w:rPr>
                <w:sz w:val="16"/>
                <w:szCs w:val="16"/>
                <w:lang w:val="ka-GE"/>
              </w:rPr>
            </w:pPr>
            <w:r w:rsidRPr="00CB004B">
              <w:rPr>
                <w:sz w:val="16"/>
                <w:szCs w:val="16"/>
                <w:lang w:val="ka-GE"/>
              </w:rPr>
              <w:t>თერმოკონტროლის სისტემა</w:t>
            </w:r>
          </w:p>
        </w:tc>
        <w:tc>
          <w:tcPr>
            <w:tcW w:w="0" w:type="auto"/>
            <w:vMerge w:val="restart"/>
          </w:tcPr>
          <w:p w:rsidR="00C70BCE" w:rsidRPr="00CB004B" w:rsidRDefault="00C70BCE" w:rsidP="008C1F0C">
            <w:pPr>
              <w:spacing w:line="360" w:lineRule="auto"/>
              <w:jc w:val="center"/>
              <w:rPr>
                <w:sz w:val="16"/>
                <w:szCs w:val="16"/>
                <w:lang w:val="ka-GE"/>
              </w:rPr>
            </w:pPr>
            <w:r w:rsidRPr="00CB004B">
              <w:rPr>
                <w:sz w:val="16"/>
                <w:szCs w:val="16"/>
                <w:lang w:val="ka-GE"/>
              </w:rPr>
              <w:t>ციფრული მართვისა და კონტროლის სისტემა</w:t>
            </w:r>
          </w:p>
        </w:tc>
        <w:tc>
          <w:tcPr>
            <w:tcW w:w="0" w:type="auto"/>
          </w:tcPr>
          <w:p w:rsidR="00C70BCE" w:rsidRPr="00CB004B" w:rsidRDefault="00C70BCE" w:rsidP="008C1F0C">
            <w:pPr>
              <w:spacing w:line="360" w:lineRule="auto"/>
              <w:jc w:val="center"/>
              <w:rPr>
                <w:sz w:val="16"/>
                <w:szCs w:val="16"/>
                <w:lang w:val="ka-GE"/>
              </w:rPr>
            </w:pPr>
            <w:r w:rsidRPr="00CB004B">
              <w:rPr>
                <w:sz w:val="16"/>
                <w:szCs w:val="16"/>
                <w:lang w:val="ka-GE"/>
              </w:rPr>
              <w:t>დისპეჩერული მართვისა და მონაცემტა შეგროვების სისტემა</w:t>
            </w:r>
          </w:p>
        </w:tc>
      </w:tr>
      <w:tr w:rsidR="00CB004B" w:rsidRPr="00CB004B" w:rsidTr="009F6C2A">
        <w:trPr>
          <w:jc w:val="center"/>
        </w:trPr>
        <w:tc>
          <w:tcPr>
            <w:tcW w:w="0" w:type="auto"/>
            <w:vMerge/>
          </w:tcPr>
          <w:p w:rsidR="00C70BCE" w:rsidRPr="00CB004B" w:rsidRDefault="00C70BCE" w:rsidP="008C1F0C">
            <w:pPr>
              <w:spacing w:line="360" w:lineRule="auto"/>
              <w:jc w:val="center"/>
              <w:rPr>
                <w:sz w:val="16"/>
                <w:szCs w:val="16"/>
                <w:lang w:val="ka-GE"/>
              </w:rPr>
            </w:pPr>
          </w:p>
        </w:tc>
        <w:tc>
          <w:tcPr>
            <w:tcW w:w="0" w:type="auto"/>
          </w:tcPr>
          <w:p w:rsidR="00C70BCE" w:rsidRPr="00CB004B" w:rsidRDefault="00C70BCE" w:rsidP="008C1F0C">
            <w:pPr>
              <w:spacing w:line="360" w:lineRule="auto"/>
              <w:jc w:val="center"/>
              <w:rPr>
                <w:sz w:val="16"/>
                <w:szCs w:val="16"/>
                <w:lang w:val="ka-GE"/>
              </w:rPr>
            </w:pPr>
            <w:r w:rsidRPr="00CB004B">
              <w:rPr>
                <w:sz w:val="16"/>
                <w:szCs w:val="16"/>
                <w:lang w:val="ka-GE"/>
              </w:rPr>
              <w:t>მგვტ</w:t>
            </w:r>
          </w:p>
        </w:tc>
        <w:tc>
          <w:tcPr>
            <w:tcW w:w="0" w:type="auto"/>
            <w:vMerge/>
          </w:tcPr>
          <w:p w:rsidR="00C70BCE" w:rsidRPr="00CB004B" w:rsidRDefault="00C70BCE" w:rsidP="008C1F0C">
            <w:pPr>
              <w:spacing w:line="360" w:lineRule="auto"/>
              <w:jc w:val="center"/>
              <w:rPr>
                <w:sz w:val="16"/>
                <w:szCs w:val="16"/>
                <w:lang w:val="ka-GE"/>
              </w:rPr>
            </w:pPr>
          </w:p>
        </w:tc>
        <w:tc>
          <w:tcPr>
            <w:tcW w:w="0" w:type="auto"/>
            <w:vMerge/>
          </w:tcPr>
          <w:p w:rsidR="00C70BCE" w:rsidRPr="00CB004B" w:rsidRDefault="00C70BCE" w:rsidP="008C1F0C">
            <w:pPr>
              <w:spacing w:line="360" w:lineRule="auto"/>
              <w:jc w:val="center"/>
              <w:rPr>
                <w:sz w:val="16"/>
                <w:szCs w:val="16"/>
                <w:lang w:val="ka-GE"/>
              </w:rPr>
            </w:pPr>
          </w:p>
        </w:tc>
        <w:tc>
          <w:tcPr>
            <w:tcW w:w="0" w:type="auto"/>
            <w:vMerge/>
          </w:tcPr>
          <w:p w:rsidR="00C70BCE" w:rsidRPr="00CB004B" w:rsidRDefault="00C70BCE" w:rsidP="008C1F0C">
            <w:pPr>
              <w:spacing w:line="360" w:lineRule="auto"/>
              <w:jc w:val="center"/>
              <w:rPr>
                <w:sz w:val="16"/>
                <w:szCs w:val="16"/>
                <w:lang w:val="ka-GE"/>
              </w:rPr>
            </w:pPr>
          </w:p>
        </w:tc>
        <w:tc>
          <w:tcPr>
            <w:tcW w:w="0" w:type="auto"/>
            <w:vMerge/>
          </w:tcPr>
          <w:p w:rsidR="00C70BCE" w:rsidRPr="00CB004B" w:rsidRDefault="00C70BCE" w:rsidP="008C1F0C">
            <w:pPr>
              <w:spacing w:line="360" w:lineRule="auto"/>
              <w:jc w:val="center"/>
              <w:rPr>
                <w:sz w:val="16"/>
                <w:szCs w:val="16"/>
                <w:lang w:val="ka-GE"/>
              </w:rPr>
            </w:pPr>
          </w:p>
        </w:tc>
        <w:tc>
          <w:tcPr>
            <w:tcW w:w="0" w:type="auto"/>
            <w:vMerge/>
          </w:tcPr>
          <w:p w:rsidR="00C70BCE" w:rsidRPr="00CB004B" w:rsidRDefault="00C70BCE" w:rsidP="008C1F0C">
            <w:pPr>
              <w:spacing w:line="360" w:lineRule="auto"/>
              <w:jc w:val="center"/>
              <w:rPr>
                <w:sz w:val="16"/>
                <w:szCs w:val="16"/>
                <w:lang w:val="ka-GE"/>
              </w:rPr>
            </w:pPr>
          </w:p>
        </w:tc>
        <w:tc>
          <w:tcPr>
            <w:tcW w:w="0" w:type="auto"/>
          </w:tcPr>
          <w:p w:rsidR="00C70BCE" w:rsidRPr="00CB004B" w:rsidRDefault="00C70BCE" w:rsidP="008C1F0C">
            <w:pPr>
              <w:spacing w:line="360" w:lineRule="auto"/>
              <w:jc w:val="center"/>
              <w:rPr>
                <w:sz w:val="16"/>
                <w:szCs w:val="16"/>
                <w:lang w:val="en-US"/>
              </w:rPr>
            </w:pPr>
            <w:r w:rsidRPr="00CB004B">
              <w:rPr>
                <w:sz w:val="16"/>
                <w:szCs w:val="16"/>
                <w:lang w:val="en-US"/>
              </w:rPr>
              <w:t>SCADA</w:t>
            </w:r>
          </w:p>
        </w:tc>
      </w:tr>
      <w:tr w:rsidR="00C70BCE" w:rsidRPr="00CB004B" w:rsidTr="009F6C2A">
        <w:trPr>
          <w:jc w:val="center"/>
        </w:trPr>
        <w:tc>
          <w:tcPr>
            <w:tcW w:w="0" w:type="auto"/>
            <w:vMerge w:val="restart"/>
          </w:tcPr>
          <w:p w:rsidR="00C70BCE" w:rsidRPr="00CB004B" w:rsidRDefault="00C70BCE" w:rsidP="008C1F0C">
            <w:pPr>
              <w:spacing w:line="360" w:lineRule="auto"/>
              <w:jc w:val="center"/>
              <w:rPr>
                <w:sz w:val="16"/>
                <w:szCs w:val="16"/>
                <w:lang w:val="ka-GE"/>
              </w:rPr>
            </w:pPr>
            <w:r w:rsidRPr="00CB004B">
              <w:rPr>
                <w:sz w:val="16"/>
                <w:szCs w:val="16"/>
                <w:lang w:val="ka-GE"/>
              </w:rPr>
              <w:t>რაჭა ჰესი</w:t>
            </w:r>
          </w:p>
        </w:tc>
        <w:tc>
          <w:tcPr>
            <w:tcW w:w="0" w:type="auto"/>
          </w:tcPr>
          <w:p w:rsidR="00C70BCE" w:rsidRPr="00CB004B" w:rsidRDefault="00C70BCE" w:rsidP="008C1F0C">
            <w:pPr>
              <w:spacing w:line="360" w:lineRule="auto"/>
              <w:jc w:val="center"/>
              <w:rPr>
                <w:sz w:val="16"/>
                <w:szCs w:val="16"/>
                <w:lang w:val="ka-GE"/>
              </w:rPr>
            </w:pPr>
            <w:r w:rsidRPr="00CB004B">
              <w:rPr>
                <w:sz w:val="16"/>
                <w:szCs w:val="16"/>
                <w:lang w:val="ka-GE"/>
              </w:rPr>
              <w:t>5,5</w:t>
            </w:r>
          </w:p>
        </w:tc>
        <w:tc>
          <w:tcPr>
            <w:tcW w:w="0" w:type="auto"/>
          </w:tcPr>
          <w:p w:rsidR="00C70BCE" w:rsidRPr="00CB004B" w:rsidRDefault="00C70BCE" w:rsidP="008C1F0C">
            <w:pPr>
              <w:spacing w:line="360" w:lineRule="auto"/>
              <w:jc w:val="center"/>
              <w:rPr>
                <w:sz w:val="16"/>
                <w:szCs w:val="16"/>
                <w:lang w:val="ka-GE"/>
              </w:rPr>
            </w:pPr>
            <w:r w:rsidRPr="00CB004B">
              <w:rPr>
                <w:sz w:val="16"/>
                <w:szCs w:val="16"/>
                <w:lang w:val="ka-GE"/>
              </w:rPr>
              <w:t>ტირისტორული ციფრული</w:t>
            </w:r>
          </w:p>
        </w:tc>
        <w:tc>
          <w:tcPr>
            <w:tcW w:w="0" w:type="auto"/>
          </w:tcPr>
          <w:p w:rsidR="00C70BCE" w:rsidRPr="00CB004B" w:rsidRDefault="00CB004B" w:rsidP="008C1F0C">
            <w:pPr>
              <w:spacing w:line="360" w:lineRule="auto"/>
              <w:jc w:val="center"/>
              <w:rPr>
                <w:sz w:val="16"/>
                <w:szCs w:val="16"/>
                <w:lang w:val="ka-GE"/>
              </w:rPr>
            </w:pPr>
            <w:r>
              <w:rPr>
                <w:sz w:val="16"/>
                <w:szCs w:val="16"/>
                <w:lang w:val="ka-GE"/>
              </w:rPr>
              <w:t>ციფრული ამს</w:t>
            </w:r>
          </w:p>
        </w:tc>
        <w:tc>
          <w:tcPr>
            <w:tcW w:w="0" w:type="auto"/>
          </w:tcPr>
          <w:p w:rsidR="00C70BCE" w:rsidRPr="00CB004B" w:rsidRDefault="00CB004B" w:rsidP="008C1F0C">
            <w:pPr>
              <w:spacing w:line="360" w:lineRule="auto"/>
              <w:jc w:val="center"/>
              <w:rPr>
                <w:sz w:val="16"/>
                <w:szCs w:val="16"/>
                <w:lang w:val="ka-GE"/>
              </w:rPr>
            </w:pPr>
            <w:r>
              <w:rPr>
                <w:sz w:val="16"/>
                <w:szCs w:val="16"/>
                <w:lang w:val="ka-GE"/>
              </w:rPr>
              <w:t>ციფრული</w:t>
            </w:r>
          </w:p>
        </w:tc>
        <w:tc>
          <w:tcPr>
            <w:tcW w:w="0" w:type="auto"/>
          </w:tcPr>
          <w:p w:rsidR="00C70BCE" w:rsidRPr="00CB004B" w:rsidRDefault="00CB004B" w:rsidP="008C1F0C">
            <w:pPr>
              <w:spacing w:line="360" w:lineRule="auto"/>
              <w:jc w:val="center"/>
              <w:rPr>
                <w:sz w:val="16"/>
                <w:szCs w:val="16"/>
                <w:lang w:val="ka-GE"/>
              </w:rPr>
            </w:pPr>
            <w:r>
              <w:rPr>
                <w:sz w:val="16"/>
                <w:szCs w:val="16"/>
                <w:lang w:val="ka-GE"/>
              </w:rPr>
              <w:t>ანალოგურ ციფრული</w:t>
            </w:r>
          </w:p>
        </w:tc>
        <w:tc>
          <w:tcPr>
            <w:tcW w:w="0" w:type="auto"/>
          </w:tcPr>
          <w:p w:rsidR="00C70BCE" w:rsidRPr="00CB004B" w:rsidRDefault="00CB004B" w:rsidP="008C1F0C">
            <w:pPr>
              <w:spacing w:line="360" w:lineRule="auto"/>
              <w:jc w:val="center"/>
              <w:rPr>
                <w:sz w:val="16"/>
                <w:szCs w:val="16"/>
                <w:lang w:val="ka-GE"/>
              </w:rPr>
            </w:pPr>
            <w:r>
              <w:rPr>
                <w:sz w:val="16"/>
                <w:szCs w:val="16"/>
                <w:lang w:val="ka-GE"/>
              </w:rPr>
              <w:t>არა</w:t>
            </w:r>
          </w:p>
        </w:tc>
        <w:tc>
          <w:tcPr>
            <w:tcW w:w="0" w:type="auto"/>
          </w:tcPr>
          <w:p w:rsidR="00C70BCE" w:rsidRPr="00CB004B" w:rsidRDefault="00CB004B" w:rsidP="008C1F0C">
            <w:pPr>
              <w:spacing w:line="360" w:lineRule="auto"/>
              <w:jc w:val="center"/>
              <w:rPr>
                <w:sz w:val="16"/>
                <w:szCs w:val="16"/>
                <w:lang w:val="ka-GE"/>
              </w:rPr>
            </w:pPr>
            <w:r>
              <w:rPr>
                <w:sz w:val="16"/>
                <w:szCs w:val="16"/>
                <w:lang w:val="ka-GE"/>
              </w:rPr>
              <w:t>არა</w:t>
            </w:r>
          </w:p>
        </w:tc>
      </w:tr>
      <w:tr w:rsidR="00CB004B" w:rsidRPr="00CB004B" w:rsidTr="009F6C2A">
        <w:trPr>
          <w:jc w:val="center"/>
        </w:trPr>
        <w:tc>
          <w:tcPr>
            <w:tcW w:w="0" w:type="auto"/>
            <w:vMerge/>
          </w:tcPr>
          <w:p w:rsidR="00CB004B" w:rsidRPr="00CB004B" w:rsidRDefault="00CB004B" w:rsidP="008C1F0C">
            <w:pPr>
              <w:spacing w:line="360" w:lineRule="auto"/>
              <w:jc w:val="center"/>
              <w:rPr>
                <w:sz w:val="16"/>
                <w:szCs w:val="16"/>
                <w:lang w:val="ka-GE"/>
              </w:rPr>
            </w:pPr>
          </w:p>
        </w:tc>
        <w:tc>
          <w:tcPr>
            <w:tcW w:w="0" w:type="auto"/>
          </w:tcPr>
          <w:p w:rsidR="00CB004B" w:rsidRPr="00CB004B" w:rsidRDefault="00CB004B" w:rsidP="008C1F0C">
            <w:pPr>
              <w:spacing w:line="360" w:lineRule="auto"/>
              <w:jc w:val="center"/>
              <w:rPr>
                <w:sz w:val="16"/>
                <w:szCs w:val="16"/>
                <w:lang w:val="ka-GE"/>
              </w:rPr>
            </w:pPr>
            <w:r w:rsidRPr="00CB004B">
              <w:rPr>
                <w:sz w:val="16"/>
                <w:szCs w:val="16"/>
                <w:lang w:val="ka-GE"/>
              </w:rPr>
              <w:t>5,5</w:t>
            </w:r>
          </w:p>
        </w:tc>
        <w:tc>
          <w:tcPr>
            <w:tcW w:w="0" w:type="auto"/>
          </w:tcPr>
          <w:p w:rsidR="00CB004B" w:rsidRPr="00CB004B" w:rsidRDefault="00CB004B" w:rsidP="008C1F0C">
            <w:pPr>
              <w:spacing w:line="360" w:lineRule="auto"/>
              <w:jc w:val="center"/>
              <w:rPr>
                <w:sz w:val="16"/>
                <w:szCs w:val="16"/>
                <w:lang w:val="ka-GE"/>
              </w:rPr>
            </w:pPr>
            <w:r w:rsidRPr="00CB004B">
              <w:rPr>
                <w:sz w:val="16"/>
                <w:szCs w:val="16"/>
                <w:lang w:val="ka-GE"/>
              </w:rPr>
              <w:t>ტირისტორული ციფრული</w:t>
            </w:r>
          </w:p>
        </w:tc>
        <w:tc>
          <w:tcPr>
            <w:tcW w:w="0" w:type="auto"/>
          </w:tcPr>
          <w:p w:rsidR="00CB004B" w:rsidRPr="00CB004B" w:rsidRDefault="00CB004B" w:rsidP="008C1F0C">
            <w:pPr>
              <w:spacing w:line="360" w:lineRule="auto"/>
              <w:jc w:val="center"/>
              <w:rPr>
                <w:sz w:val="16"/>
                <w:szCs w:val="16"/>
                <w:lang w:val="ka-GE"/>
              </w:rPr>
            </w:pPr>
            <w:r>
              <w:rPr>
                <w:sz w:val="16"/>
                <w:szCs w:val="16"/>
                <w:lang w:val="ka-GE"/>
              </w:rPr>
              <w:t>ციფრული ამს</w:t>
            </w:r>
          </w:p>
        </w:tc>
        <w:tc>
          <w:tcPr>
            <w:tcW w:w="0" w:type="auto"/>
          </w:tcPr>
          <w:p w:rsidR="00CB004B" w:rsidRPr="00CB004B" w:rsidRDefault="00CB004B" w:rsidP="008C1F0C">
            <w:pPr>
              <w:spacing w:line="360" w:lineRule="auto"/>
              <w:jc w:val="center"/>
              <w:rPr>
                <w:sz w:val="16"/>
                <w:szCs w:val="16"/>
                <w:lang w:val="ka-GE"/>
              </w:rPr>
            </w:pPr>
            <w:r>
              <w:rPr>
                <w:sz w:val="16"/>
                <w:szCs w:val="16"/>
                <w:lang w:val="ka-GE"/>
              </w:rPr>
              <w:t>ციფრული</w:t>
            </w:r>
          </w:p>
        </w:tc>
        <w:tc>
          <w:tcPr>
            <w:tcW w:w="0" w:type="auto"/>
          </w:tcPr>
          <w:p w:rsidR="00CB004B" w:rsidRPr="00CB004B" w:rsidRDefault="00CB004B" w:rsidP="008C1F0C">
            <w:pPr>
              <w:spacing w:line="360" w:lineRule="auto"/>
              <w:jc w:val="center"/>
              <w:rPr>
                <w:sz w:val="16"/>
                <w:szCs w:val="16"/>
                <w:lang w:val="ka-GE"/>
              </w:rPr>
            </w:pPr>
            <w:r>
              <w:rPr>
                <w:sz w:val="16"/>
                <w:szCs w:val="16"/>
                <w:lang w:val="ka-GE"/>
              </w:rPr>
              <w:t>ანალოგურ ციფრული</w:t>
            </w:r>
          </w:p>
        </w:tc>
        <w:tc>
          <w:tcPr>
            <w:tcW w:w="0" w:type="auto"/>
          </w:tcPr>
          <w:p w:rsidR="00CB004B" w:rsidRDefault="00CB004B" w:rsidP="008C1F0C">
            <w:pPr>
              <w:spacing w:line="360" w:lineRule="auto"/>
              <w:jc w:val="center"/>
            </w:pPr>
            <w:r w:rsidRPr="00896F1C">
              <w:rPr>
                <w:sz w:val="16"/>
                <w:szCs w:val="16"/>
                <w:lang w:val="ka-GE"/>
              </w:rPr>
              <w:t>არა</w:t>
            </w:r>
          </w:p>
        </w:tc>
        <w:tc>
          <w:tcPr>
            <w:tcW w:w="0" w:type="auto"/>
          </w:tcPr>
          <w:p w:rsidR="00CB004B" w:rsidRDefault="00CB004B" w:rsidP="008C1F0C">
            <w:pPr>
              <w:spacing w:line="360" w:lineRule="auto"/>
              <w:jc w:val="center"/>
            </w:pPr>
            <w:r w:rsidRPr="00896F1C">
              <w:rPr>
                <w:sz w:val="16"/>
                <w:szCs w:val="16"/>
                <w:lang w:val="ka-GE"/>
              </w:rPr>
              <w:t>არა</w:t>
            </w:r>
          </w:p>
        </w:tc>
      </w:tr>
      <w:tr w:rsidR="00CB004B" w:rsidRPr="00CB004B" w:rsidTr="009F6C2A">
        <w:trPr>
          <w:jc w:val="center"/>
        </w:trPr>
        <w:tc>
          <w:tcPr>
            <w:tcW w:w="0" w:type="auto"/>
            <w:vMerge w:val="restart"/>
          </w:tcPr>
          <w:p w:rsidR="00CB004B" w:rsidRPr="00CB004B" w:rsidRDefault="00CB004B" w:rsidP="008C1F0C">
            <w:pPr>
              <w:spacing w:line="360" w:lineRule="auto"/>
              <w:jc w:val="center"/>
              <w:rPr>
                <w:sz w:val="16"/>
                <w:szCs w:val="16"/>
                <w:lang w:val="ka-GE"/>
              </w:rPr>
            </w:pPr>
            <w:r w:rsidRPr="00CB004B">
              <w:rPr>
                <w:sz w:val="16"/>
                <w:szCs w:val="16"/>
                <w:lang w:val="ka-GE"/>
              </w:rPr>
              <w:t>რიცეულა ჰესი</w:t>
            </w:r>
          </w:p>
        </w:tc>
        <w:tc>
          <w:tcPr>
            <w:tcW w:w="0" w:type="auto"/>
          </w:tcPr>
          <w:p w:rsidR="00CB004B" w:rsidRPr="00CB004B" w:rsidRDefault="00CB004B" w:rsidP="008C1F0C">
            <w:pPr>
              <w:spacing w:line="360" w:lineRule="auto"/>
              <w:jc w:val="center"/>
              <w:rPr>
                <w:sz w:val="16"/>
                <w:szCs w:val="16"/>
                <w:lang w:val="ka-GE"/>
              </w:rPr>
            </w:pPr>
            <w:r w:rsidRPr="00CB004B">
              <w:rPr>
                <w:sz w:val="16"/>
                <w:szCs w:val="16"/>
                <w:lang w:val="ka-GE"/>
              </w:rPr>
              <w:t>4,08</w:t>
            </w:r>
          </w:p>
        </w:tc>
        <w:tc>
          <w:tcPr>
            <w:tcW w:w="0" w:type="auto"/>
          </w:tcPr>
          <w:p w:rsidR="00CB004B" w:rsidRPr="00CB004B" w:rsidRDefault="00CB004B" w:rsidP="008C1F0C">
            <w:pPr>
              <w:spacing w:line="360" w:lineRule="auto"/>
              <w:jc w:val="center"/>
              <w:rPr>
                <w:sz w:val="16"/>
                <w:szCs w:val="16"/>
                <w:lang w:val="ka-GE"/>
              </w:rPr>
            </w:pPr>
            <w:r w:rsidRPr="00CB004B">
              <w:rPr>
                <w:sz w:val="16"/>
                <w:szCs w:val="16"/>
                <w:lang w:val="ka-GE"/>
              </w:rPr>
              <w:t>ტირისტორული ციფრული</w:t>
            </w:r>
          </w:p>
        </w:tc>
        <w:tc>
          <w:tcPr>
            <w:tcW w:w="0" w:type="auto"/>
          </w:tcPr>
          <w:p w:rsidR="00CB004B" w:rsidRPr="00CB004B" w:rsidRDefault="00CB004B" w:rsidP="008C1F0C">
            <w:pPr>
              <w:spacing w:line="360" w:lineRule="auto"/>
              <w:jc w:val="center"/>
              <w:rPr>
                <w:sz w:val="16"/>
                <w:szCs w:val="16"/>
                <w:lang w:val="ka-GE"/>
              </w:rPr>
            </w:pPr>
            <w:r>
              <w:rPr>
                <w:sz w:val="16"/>
                <w:szCs w:val="16"/>
                <w:lang w:val="ka-GE"/>
              </w:rPr>
              <w:t>ჰიდრომექანიკური</w:t>
            </w:r>
          </w:p>
        </w:tc>
        <w:tc>
          <w:tcPr>
            <w:tcW w:w="0" w:type="auto"/>
          </w:tcPr>
          <w:p w:rsidR="00CB004B" w:rsidRPr="00CB004B" w:rsidRDefault="00CB004B" w:rsidP="008C1F0C">
            <w:pPr>
              <w:spacing w:line="360" w:lineRule="auto"/>
              <w:jc w:val="center"/>
              <w:rPr>
                <w:sz w:val="16"/>
                <w:szCs w:val="16"/>
                <w:lang w:val="ka-GE"/>
              </w:rPr>
            </w:pPr>
            <w:r>
              <w:rPr>
                <w:sz w:val="16"/>
                <w:szCs w:val="16"/>
                <w:lang w:val="ka-GE"/>
              </w:rPr>
              <w:t>ანალოგური</w:t>
            </w:r>
          </w:p>
        </w:tc>
        <w:tc>
          <w:tcPr>
            <w:tcW w:w="0" w:type="auto"/>
          </w:tcPr>
          <w:p w:rsidR="00CB004B" w:rsidRPr="00CB004B" w:rsidRDefault="00CB004B" w:rsidP="008C1F0C">
            <w:pPr>
              <w:spacing w:line="360" w:lineRule="auto"/>
              <w:jc w:val="center"/>
              <w:rPr>
                <w:sz w:val="16"/>
                <w:szCs w:val="16"/>
                <w:lang w:val="ka-GE"/>
              </w:rPr>
            </w:pPr>
            <w:r>
              <w:rPr>
                <w:sz w:val="16"/>
                <w:szCs w:val="16"/>
                <w:lang w:val="ka-GE"/>
              </w:rPr>
              <w:t>ანალოგური</w:t>
            </w:r>
          </w:p>
        </w:tc>
        <w:tc>
          <w:tcPr>
            <w:tcW w:w="0" w:type="auto"/>
          </w:tcPr>
          <w:p w:rsidR="00CB004B" w:rsidRDefault="00CB004B" w:rsidP="008C1F0C">
            <w:pPr>
              <w:spacing w:line="360" w:lineRule="auto"/>
              <w:jc w:val="center"/>
            </w:pPr>
            <w:r w:rsidRPr="00896F1C">
              <w:rPr>
                <w:sz w:val="16"/>
                <w:szCs w:val="16"/>
                <w:lang w:val="ka-GE"/>
              </w:rPr>
              <w:t>არა</w:t>
            </w:r>
          </w:p>
        </w:tc>
        <w:tc>
          <w:tcPr>
            <w:tcW w:w="0" w:type="auto"/>
          </w:tcPr>
          <w:p w:rsidR="00CB004B" w:rsidRDefault="00CB004B" w:rsidP="008C1F0C">
            <w:pPr>
              <w:spacing w:line="360" w:lineRule="auto"/>
              <w:jc w:val="center"/>
            </w:pPr>
            <w:r w:rsidRPr="00896F1C">
              <w:rPr>
                <w:sz w:val="16"/>
                <w:szCs w:val="16"/>
                <w:lang w:val="ka-GE"/>
              </w:rPr>
              <w:t>არა</w:t>
            </w:r>
          </w:p>
        </w:tc>
      </w:tr>
      <w:tr w:rsidR="00CB004B" w:rsidRPr="00CB004B" w:rsidTr="009F6C2A">
        <w:trPr>
          <w:jc w:val="center"/>
        </w:trPr>
        <w:tc>
          <w:tcPr>
            <w:tcW w:w="0" w:type="auto"/>
            <w:vMerge/>
          </w:tcPr>
          <w:p w:rsidR="00CB004B" w:rsidRPr="00CB004B" w:rsidRDefault="00CB004B" w:rsidP="008C1F0C">
            <w:pPr>
              <w:spacing w:line="360" w:lineRule="auto"/>
              <w:jc w:val="center"/>
              <w:rPr>
                <w:sz w:val="16"/>
                <w:szCs w:val="16"/>
                <w:lang w:val="ka-GE"/>
              </w:rPr>
            </w:pPr>
          </w:p>
        </w:tc>
        <w:tc>
          <w:tcPr>
            <w:tcW w:w="0" w:type="auto"/>
          </w:tcPr>
          <w:p w:rsidR="00CB004B" w:rsidRPr="00CB004B" w:rsidRDefault="00CB004B" w:rsidP="008C1F0C">
            <w:pPr>
              <w:spacing w:line="360" w:lineRule="auto"/>
              <w:jc w:val="center"/>
              <w:rPr>
                <w:sz w:val="16"/>
                <w:szCs w:val="16"/>
                <w:lang w:val="ka-GE"/>
              </w:rPr>
            </w:pPr>
            <w:r w:rsidRPr="00CB004B">
              <w:rPr>
                <w:sz w:val="16"/>
                <w:szCs w:val="16"/>
                <w:lang w:val="ka-GE"/>
              </w:rPr>
              <w:t>1,12</w:t>
            </w:r>
          </w:p>
        </w:tc>
        <w:tc>
          <w:tcPr>
            <w:tcW w:w="0" w:type="auto"/>
          </w:tcPr>
          <w:p w:rsidR="00CB004B" w:rsidRPr="00CB004B" w:rsidRDefault="00CB004B" w:rsidP="008C1F0C">
            <w:pPr>
              <w:spacing w:line="360" w:lineRule="auto"/>
              <w:jc w:val="center"/>
              <w:rPr>
                <w:sz w:val="16"/>
                <w:szCs w:val="16"/>
                <w:lang w:val="ka-GE"/>
              </w:rPr>
            </w:pPr>
            <w:r w:rsidRPr="00CB004B">
              <w:rPr>
                <w:sz w:val="16"/>
                <w:szCs w:val="16"/>
                <w:lang w:val="ka-GE"/>
              </w:rPr>
              <w:t>ტირისტორული ციფრული</w:t>
            </w:r>
          </w:p>
        </w:tc>
        <w:tc>
          <w:tcPr>
            <w:tcW w:w="0" w:type="auto"/>
          </w:tcPr>
          <w:p w:rsidR="00CB004B" w:rsidRPr="00CB004B" w:rsidRDefault="00CB004B" w:rsidP="008C1F0C">
            <w:pPr>
              <w:spacing w:line="360" w:lineRule="auto"/>
              <w:jc w:val="center"/>
              <w:rPr>
                <w:sz w:val="16"/>
                <w:szCs w:val="16"/>
                <w:lang w:val="ka-GE"/>
              </w:rPr>
            </w:pPr>
            <w:r>
              <w:rPr>
                <w:sz w:val="16"/>
                <w:szCs w:val="16"/>
                <w:lang w:val="ka-GE"/>
              </w:rPr>
              <w:t>ჰიდრომექანიკური</w:t>
            </w:r>
          </w:p>
        </w:tc>
        <w:tc>
          <w:tcPr>
            <w:tcW w:w="0" w:type="auto"/>
          </w:tcPr>
          <w:p w:rsidR="00CB004B" w:rsidRPr="00CB004B" w:rsidRDefault="00CB004B" w:rsidP="008C1F0C">
            <w:pPr>
              <w:spacing w:line="360" w:lineRule="auto"/>
              <w:jc w:val="center"/>
              <w:rPr>
                <w:sz w:val="16"/>
                <w:szCs w:val="16"/>
                <w:lang w:val="ka-GE"/>
              </w:rPr>
            </w:pPr>
            <w:r>
              <w:rPr>
                <w:sz w:val="16"/>
                <w:szCs w:val="16"/>
                <w:lang w:val="ka-GE"/>
              </w:rPr>
              <w:t>ანალოგური</w:t>
            </w:r>
          </w:p>
        </w:tc>
        <w:tc>
          <w:tcPr>
            <w:tcW w:w="0" w:type="auto"/>
          </w:tcPr>
          <w:p w:rsidR="00CB004B" w:rsidRDefault="00CB004B" w:rsidP="008C1F0C">
            <w:pPr>
              <w:spacing w:line="360" w:lineRule="auto"/>
              <w:jc w:val="center"/>
            </w:pPr>
            <w:r w:rsidRPr="00B53452">
              <w:rPr>
                <w:sz w:val="16"/>
                <w:szCs w:val="16"/>
                <w:lang w:val="ka-GE"/>
              </w:rPr>
              <w:t>ანალოგური</w:t>
            </w:r>
          </w:p>
        </w:tc>
        <w:tc>
          <w:tcPr>
            <w:tcW w:w="0" w:type="auto"/>
          </w:tcPr>
          <w:p w:rsidR="00CB004B" w:rsidRDefault="00CB004B" w:rsidP="008C1F0C">
            <w:pPr>
              <w:spacing w:line="360" w:lineRule="auto"/>
              <w:jc w:val="center"/>
            </w:pPr>
            <w:r w:rsidRPr="00896F1C">
              <w:rPr>
                <w:sz w:val="16"/>
                <w:szCs w:val="16"/>
                <w:lang w:val="ka-GE"/>
              </w:rPr>
              <w:t>არა</w:t>
            </w:r>
          </w:p>
        </w:tc>
        <w:tc>
          <w:tcPr>
            <w:tcW w:w="0" w:type="auto"/>
          </w:tcPr>
          <w:p w:rsidR="00CB004B" w:rsidRDefault="00CB004B" w:rsidP="008C1F0C">
            <w:pPr>
              <w:spacing w:line="360" w:lineRule="auto"/>
              <w:jc w:val="center"/>
            </w:pPr>
            <w:r w:rsidRPr="00896F1C">
              <w:rPr>
                <w:sz w:val="16"/>
                <w:szCs w:val="16"/>
                <w:lang w:val="ka-GE"/>
              </w:rPr>
              <w:t>არა</w:t>
            </w:r>
          </w:p>
        </w:tc>
      </w:tr>
      <w:tr w:rsidR="00CB004B" w:rsidRPr="00CB004B" w:rsidTr="009F6C2A">
        <w:trPr>
          <w:jc w:val="center"/>
        </w:trPr>
        <w:tc>
          <w:tcPr>
            <w:tcW w:w="0" w:type="auto"/>
            <w:vMerge/>
          </w:tcPr>
          <w:p w:rsidR="00CB004B" w:rsidRPr="00CB004B" w:rsidRDefault="00CB004B" w:rsidP="008C1F0C">
            <w:pPr>
              <w:spacing w:line="360" w:lineRule="auto"/>
              <w:jc w:val="center"/>
              <w:rPr>
                <w:sz w:val="16"/>
                <w:szCs w:val="16"/>
                <w:lang w:val="ka-GE"/>
              </w:rPr>
            </w:pPr>
          </w:p>
        </w:tc>
        <w:tc>
          <w:tcPr>
            <w:tcW w:w="0" w:type="auto"/>
          </w:tcPr>
          <w:p w:rsidR="00CB004B" w:rsidRPr="00CB004B" w:rsidRDefault="00CB004B" w:rsidP="008C1F0C">
            <w:pPr>
              <w:spacing w:line="360" w:lineRule="auto"/>
              <w:jc w:val="center"/>
              <w:rPr>
                <w:sz w:val="16"/>
                <w:szCs w:val="16"/>
                <w:lang w:val="ka-GE"/>
              </w:rPr>
            </w:pPr>
            <w:r w:rsidRPr="00CB004B">
              <w:rPr>
                <w:sz w:val="16"/>
                <w:szCs w:val="16"/>
                <w:lang w:val="ka-GE"/>
              </w:rPr>
              <w:t>1,12</w:t>
            </w:r>
          </w:p>
        </w:tc>
        <w:tc>
          <w:tcPr>
            <w:tcW w:w="0" w:type="auto"/>
          </w:tcPr>
          <w:p w:rsidR="00CB004B" w:rsidRPr="00CB004B" w:rsidRDefault="00CB004B" w:rsidP="008C1F0C">
            <w:pPr>
              <w:spacing w:line="360" w:lineRule="auto"/>
              <w:jc w:val="center"/>
              <w:rPr>
                <w:sz w:val="16"/>
                <w:szCs w:val="16"/>
                <w:lang w:val="ka-GE"/>
              </w:rPr>
            </w:pPr>
            <w:r w:rsidRPr="00CB004B">
              <w:rPr>
                <w:sz w:val="16"/>
                <w:szCs w:val="16"/>
                <w:lang w:val="ka-GE"/>
              </w:rPr>
              <w:t>ტირისტორული ციფრული</w:t>
            </w:r>
          </w:p>
        </w:tc>
        <w:tc>
          <w:tcPr>
            <w:tcW w:w="0" w:type="auto"/>
          </w:tcPr>
          <w:p w:rsidR="00CB004B" w:rsidRPr="00CB004B" w:rsidRDefault="00CB004B" w:rsidP="008C1F0C">
            <w:pPr>
              <w:spacing w:line="360" w:lineRule="auto"/>
              <w:jc w:val="center"/>
              <w:rPr>
                <w:sz w:val="16"/>
                <w:szCs w:val="16"/>
                <w:lang w:val="ka-GE"/>
              </w:rPr>
            </w:pPr>
            <w:r>
              <w:rPr>
                <w:sz w:val="16"/>
                <w:szCs w:val="16"/>
                <w:lang w:val="ka-GE"/>
              </w:rPr>
              <w:t>ჰიდრომექანიკური</w:t>
            </w:r>
          </w:p>
        </w:tc>
        <w:tc>
          <w:tcPr>
            <w:tcW w:w="0" w:type="auto"/>
          </w:tcPr>
          <w:p w:rsidR="00CB004B" w:rsidRPr="00CB004B" w:rsidRDefault="00CB004B" w:rsidP="008C1F0C">
            <w:pPr>
              <w:spacing w:line="360" w:lineRule="auto"/>
              <w:jc w:val="center"/>
              <w:rPr>
                <w:sz w:val="16"/>
                <w:szCs w:val="16"/>
                <w:lang w:val="ka-GE"/>
              </w:rPr>
            </w:pPr>
            <w:r>
              <w:rPr>
                <w:sz w:val="16"/>
                <w:szCs w:val="16"/>
                <w:lang w:val="ka-GE"/>
              </w:rPr>
              <w:t>ანალოგური</w:t>
            </w:r>
          </w:p>
        </w:tc>
        <w:tc>
          <w:tcPr>
            <w:tcW w:w="0" w:type="auto"/>
          </w:tcPr>
          <w:p w:rsidR="00CB004B" w:rsidRDefault="00CB004B" w:rsidP="008C1F0C">
            <w:pPr>
              <w:spacing w:line="360" w:lineRule="auto"/>
              <w:jc w:val="center"/>
            </w:pPr>
            <w:r w:rsidRPr="00B53452">
              <w:rPr>
                <w:sz w:val="16"/>
                <w:szCs w:val="16"/>
                <w:lang w:val="ka-GE"/>
              </w:rPr>
              <w:t>ანალოგური</w:t>
            </w:r>
          </w:p>
        </w:tc>
        <w:tc>
          <w:tcPr>
            <w:tcW w:w="0" w:type="auto"/>
          </w:tcPr>
          <w:p w:rsidR="00CB004B" w:rsidRDefault="00CB004B" w:rsidP="008C1F0C">
            <w:pPr>
              <w:spacing w:line="360" w:lineRule="auto"/>
              <w:jc w:val="center"/>
            </w:pPr>
            <w:r w:rsidRPr="00896F1C">
              <w:rPr>
                <w:sz w:val="16"/>
                <w:szCs w:val="16"/>
                <w:lang w:val="ka-GE"/>
              </w:rPr>
              <w:t>არა</w:t>
            </w:r>
          </w:p>
        </w:tc>
        <w:tc>
          <w:tcPr>
            <w:tcW w:w="0" w:type="auto"/>
          </w:tcPr>
          <w:p w:rsidR="00CB004B" w:rsidRDefault="00CB004B" w:rsidP="008C1F0C">
            <w:pPr>
              <w:spacing w:line="360" w:lineRule="auto"/>
              <w:jc w:val="center"/>
            </w:pPr>
            <w:r w:rsidRPr="00896F1C">
              <w:rPr>
                <w:sz w:val="16"/>
                <w:szCs w:val="16"/>
                <w:lang w:val="ka-GE"/>
              </w:rPr>
              <w:t>არა</w:t>
            </w:r>
          </w:p>
        </w:tc>
      </w:tr>
      <w:tr w:rsidR="00CB004B" w:rsidRPr="00CB004B" w:rsidTr="009F6C2A">
        <w:trPr>
          <w:jc w:val="center"/>
        </w:trPr>
        <w:tc>
          <w:tcPr>
            <w:tcW w:w="0" w:type="auto"/>
            <w:vMerge w:val="restart"/>
          </w:tcPr>
          <w:p w:rsidR="00CB004B" w:rsidRPr="00CB004B" w:rsidRDefault="00CB004B" w:rsidP="008C1F0C">
            <w:pPr>
              <w:spacing w:line="360" w:lineRule="auto"/>
              <w:jc w:val="center"/>
              <w:rPr>
                <w:sz w:val="16"/>
                <w:szCs w:val="16"/>
                <w:lang w:val="ka-GE"/>
              </w:rPr>
            </w:pPr>
            <w:r w:rsidRPr="00CB004B">
              <w:rPr>
                <w:sz w:val="16"/>
                <w:szCs w:val="16"/>
                <w:lang w:val="ka-GE"/>
              </w:rPr>
              <w:t>ბჟუჟა ჰესი</w:t>
            </w:r>
          </w:p>
        </w:tc>
        <w:tc>
          <w:tcPr>
            <w:tcW w:w="0" w:type="auto"/>
          </w:tcPr>
          <w:p w:rsidR="00CB004B" w:rsidRPr="00CB004B" w:rsidRDefault="00CB004B" w:rsidP="008C1F0C">
            <w:pPr>
              <w:spacing w:line="360" w:lineRule="auto"/>
              <w:jc w:val="center"/>
              <w:rPr>
                <w:sz w:val="16"/>
                <w:szCs w:val="16"/>
                <w:lang w:val="ka-GE"/>
              </w:rPr>
            </w:pPr>
            <w:r w:rsidRPr="00CB004B">
              <w:rPr>
                <w:sz w:val="16"/>
                <w:szCs w:val="16"/>
                <w:lang w:val="ka-GE"/>
              </w:rPr>
              <w:t>4,08</w:t>
            </w:r>
          </w:p>
        </w:tc>
        <w:tc>
          <w:tcPr>
            <w:tcW w:w="0" w:type="auto"/>
          </w:tcPr>
          <w:p w:rsidR="00CB004B" w:rsidRPr="00CB004B" w:rsidRDefault="00CB004B" w:rsidP="008C1F0C">
            <w:pPr>
              <w:spacing w:line="360" w:lineRule="auto"/>
              <w:jc w:val="center"/>
              <w:rPr>
                <w:sz w:val="16"/>
                <w:szCs w:val="16"/>
                <w:lang w:val="ka-GE"/>
              </w:rPr>
            </w:pPr>
            <w:r w:rsidRPr="00CB004B">
              <w:rPr>
                <w:sz w:val="16"/>
                <w:szCs w:val="16"/>
                <w:lang w:val="ka-GE"/>
              </w:rPr>
              <w:t>ელ.მანქანური</w:t>
            </w:r>
          </w:p>
        </w:tc>
        <w:tc>
          <w:tcPr>
            <w:tcW w:w="0" w:type="auto"/>
          </w:tcPr>
          <w:p w:rsidR="00CB004B" w:rsidRPr="00CB004B" w:rsidRDefault="00CB004B" w:rsidP="008C1F0C">
            <w:pPr>
              <w:spacing w:line="360" w:lineRule="auto"/>
              <w:jc w:val="center"/>
              <w:rPr>
                <w:sz w:val="16"/>
                <w:szCs w:val="16"/>
                <w:lang w:val="ka-GE"/>
              </w:rPr>
            </w:pPr>
            <w:r>
              <w:rPr>
                <w:sz w:val="16"/>
                <w:szCs w:val="16"/>
                <w:lang w:val="ka-GE"/>
              </w:rPr>
              <w:t>ჰიდრომექანიკური</w:t>
            </w:r>
          </w:p>
        </w:tc>
        <w:tc>
          <w:tcPr>
            <w:tcW w:w="0" w:type="auto"/>
          </w:tcPr>
          <w:p w:rsidR="00CB004B" w:rsidRPr="00CB004B" w:rsidRDefault="00CB004B" w:rsidP="008C1F0C">
            <w:pPr>
              <w:spacing w:line="360" w:lineRule="auto"/>
              <w:jc w:val="center"/>
              <w:rPr>
                <w:sz w:val="16"/>
                <w:szCs w:val="16"/>
                <w:lang w:val="ka-GE"/>
              </w:rPr>
            </w:pPr>
            <w:r>
              <w:rPr>
                <w:sz w:val="16"/>
                <w:szCs w:val="16"/>
                <w:lang w:val="ka-GE"/>
              </w:rPr>
              <w:t>ანალოგური</w:t>
            </w:r>
          </w:p>
        </w:tc>
        <w:tc>
          <w:tcPr>
            <w:tcW w:w="0" w:type="auto"/>
          </w:tcPr>
          <w:p w:rsidR="00CB004B" w:rsidRDefault="00CB004B" w:rsidP="008C1F0C">
            <w:pPr>
              <w:spacing w:line="360" w:lineRule="auto"/>
              <w:jc w:val="center"/>
            </w:pPr>
            <w:r w:rsidRPr="00B53452">
              <w:rPr>
                <w:sz w:val="16"/>
                <w:szCs w:val="16"/>
                <w:lang w:val="ka-GE"/>
              </w:rPr>
              <w:t>ანალოგური</w:t>
            </w:r>
          </w:p>
        </w:tc>
        <w:tc>
          <w:tcPr>
            <w:tcW w:w="0" w:type="auto"/>
          </w:tcPr>
          <w:p w:rsidR="00CB004B" w:rsidRDefault="00CB004B" w:rsidP="008C1F0C">
            <w:pPr>
              <w:spacing w:line="360" w:lineRule="auto"/>
              <w:jc w:val="center"/>
            </w:pPr>
            <w:r w:rsidRPr="00896F1C">
              <w:rPr>
                <w:sz w:val="16"/>
                <w:szCs w:val="16"/>
                <w:lang w:val="ka-GE"/>
              </w:rPr>
              <w:t>არა</w:t>
            </w:r>
          </w:p>
        </w:tc>
        <w:tc>
          <w:tcPr>
            <w:tcW w:w="0" w:type="auto"/>
          </w:tcPr>
          <w:p w:rsidR="00CB004B" w:rsidRDefault="00CB004B" w:rsidP="008C1F0C">
            <w:pPr>
              <w:spacing w:line="360" w:lineRule="auto"/>
              <w:jc w:val="center"/>
            </w:pPr>
            <w:r w:rsidRPr="00896F1C">
              <w:rPr>
                <w:sz w:val="16"/>
                <w:szCs w:val="16"/>
                <w:lang w:val="ka-GE"/>
              </w:rPr>
              <w:t>არა</w:t>
            </w:r>
          </w:p>
        </w:tc>
      </w:tr>
      <w:tr w:rsidR="00CB004B" w:rsidRPr="00CB004B" w:rsidTr="009F6C2A">
        <w:trPr>
          <w:jc w:val="center"/>
        </w:trPr>
        <w:tc>
          <w:tcPr>
            <w:tcW w:w="0" w:type="auto"/>
            <w:vMerge/>
          </w:tcPr>
          <w:p w:rsidR="00CB004B" w:rsidRPr="00CB004B" w:rsidRDefault="00CB004B" w:rsidP="008C1F0C">
            <w:pPr>
              <w:spacing w:line="360" w:lineRule="auto"/>
              <w:jc w:val="center"/>
              <w:rPr>
                <w:sz w:val="16"/>
                <w:szCs w:val="16"/>
                <w:lang w:val="ka-GE"/>
              </w:rPr>
            </w:pPr>
          </w:p>
        </w:tc>
        <w:tc>
          <w:tcPr>
            <w:tcW w:w="0" w:type="auto"/>
          </w:tcPr>
          <w:p w:rsidR="00CB004B" w:rsidRPr="00CB004B" w:rsidRDefault="00CB004B" w:rsidP="008C1F0C">
            <w:pPr>
              <w:spacing w:line="360" w:lineRule="auto"/>
              <w:jc w:val="center"/>
              <w:rPr>
                <w:sz w:val="16"/>
                <w:szCs w:val="16"/>
                <w:lang w:val="ka-GE"/>
              </w:rPr>
            </w:pPr>
            <w:r w:rsidRPr="00CB004B">
              <w:rPr>
                <w:sz w:val="16"/>
                <w:szCs w:val="16"/>
                <w:lang w:val="ka-GE"/>
              </w:rPr>
              <w:t>4,08</w:t>
            </w:r>
          </w:p>
        </w:tc>
        <w:tc>
          <w:tcPr>
            <w:tcW w:w="0" w:type="auto"/>
          </w:tcPr>
          <w:p w:rsidR="00CB004B" w:rsidRPr="00CB004B" w:rsidRDefault="00CB004B" w:rsidP="008C1F0C">
            <w:pPr>
              <w:spacing w:line="360" w:lineRule="auto"/>
              <w:rPr>
                <w:sz w:val="16"/>
                <w:szCs w:val="16"/>
              </w:rPr>
            </w:pPr>
            <w:r w:rsidRPr="00CB004B">
              <w:rPr>
                <w:sz w:val="16"/>
                <w:szCs w:val="16"/>
                <w:lang w:val="ka-GE"/>
              </w:rPr>
              <w:t>ელ.მანქანური</w:t>
            </w:r>
          </w:p>
        </w:tc>
        <w:tc>
          <w:tcPr>
            <w:tcW w:w="0" w:type="auto"/>
          </w:tcPr>
          <w:p w:rsidR="00CB004B" w:rsidRPr="00CB004B" w:rsidRDefault="00CB004B" w:rsidP="008C1F0C">
            <w:pPr>
              <w:spacing w:line="360" w:lineRule="auto"/>
              <w:jc w:val="center"/>
              <w:rPr>
                <w:sz w:val="16"/>
                <w:szCs w:val="16"/>
                <w:lang w:val="ka-GE"/>
              </w:rPr>
            </w:pPr>
            <w:r>
              <w:rPr>
                <w:sz w:val="16"/>
                <w:szCs w:val="16"/>
                <w:lang w:val="ka-GE"/>
              </w:rPr>
              <w:t>ჰიდრომექანიკური</w:t>
            </w:r>
          </w:p>
        </w:tc>
        <w:tc>
          <w:tcPr>
            <w:tcW w:w="0" w:type="auto"/>
          </w:tcPr>
          <w:p w:rsidR="00CB004B" w:rsidRPr="00CB004B" w:rsidRDefault="00CB004B" w:rsidP="008C1F0C">
            <w:pPr>
              <w:spacing w:line="360" w:lineRule="auto"/>
              <w:jc w:val="center"/>
              <w:rPr>
                <w:sz w:val="16"/>
                <w:szCs w:val="16"/>
                <w:lang w:val="ka-GE"/>
              </w:rPr>
            </w:pPr>
            <w:r>
              <w:rPr>
                <w:sz w:val="16"/>
                <w:szCs w:val="16"/>
                <w:lang w:val="ka-GE"/>
              </w:rPr>
              <w:t>ანალოგური</w:t>
            </w:r>
          </w:p>
        </w:tc>
        <w:tc>
          <w:tcPr>
            <w:tcW w:w="0" w:type="auto"/>
          </w:tcPr>
          <w:p w:rsidR="00CB004B" w:rsidRDefault="00CB004B" w:rsidP="008C1F0C">
            <w:pPr>
              <w:spacing w:line="360" w:lineRule="auto"/>
              <w:jc w:val="center"/>
            </w:pPr>
            <w:r w:rsidRPr="00B53452">
              <w:rPr>
                <w:sz w:val="16"/>
                <w:szCs w:val="16"/>
                <w:lang w:val="ka-GE"/>
              </w:rPr>
              <w:t>ანალოგური</w:t>
            </w:r>
          </w:p>
        </w:tc>
        <w:tc>
          <w:tcPr>
            <w:tcW w:w="0" w:type="auto"/>
          </w:tcPr>
          <w:p w:rsidR="00CB004B" w:rsidRDefault="00CB004B" w:rsidP="008C1F0C">
            <w:pPr>
              <w:spacing w:line="360" w:lineRule="auto"/>
              <w:jc w:val="center"/>
            </w:pPr>
            <w:r w:rsidRPr="00896F1C">
              <w:rPr>
                <w:sz w:val="16"/>
                <w:szCs w:val="16"/>
                <w:lang w:val="ka-GE"/>
              </w:rPr>
              <w:t>არა</w:t>
            </w:r>
          </w:p>
        </w:tc>
        <w:tc>
          <w:tcPr>
            <w:tcW w:w="0" w:type="auto"/>
          </w:tcPr>
          <w:p w:rsidR="00CB004B" w:rsidRDefault="00CB004B" w:rsidP="008C1F0C">
            <w:pPr>
              <w:spacing w:line="360" w:lineRule="auto"/>
              <w:jc w:val="center"/>
            </w:pPr>
            <w:r w:rsidRPr="00896F1C">
              <w:rPr>
                <w:sz w:val="16"/>
                <w:szCs w:val="16"/>
                <w:lang w:val="ka-GE"/>
              </w:rPr>
              <w:t>არა</w:t>
            </w:r>
          </w:p>
        </w:tc>
      </w:tr>
      <w:tr w:rsidR="00CB004B" w:rsidRPr="00CB004B" w:rsidTr="009F6C2A">
        <w:trPr>
          <w:jc w:val="center"/>
        </w:trPr>
        <w:tc>
          <w:tcPr>
            <w:tcW w:w="0" w:type="auto"/>
            <w:vMerge/>
          </w:tcPr>
          <w:p w:rsidR="00CB004B" w:rsidRPr="00CB004B" w:rsidRDefault="00CB004B" w:rsidP="008C1F0C">
            <w:pPr>
              <w:spacing w:line="360" w:lineRule="auto"/>
              <w:jc w:val="center"/>
              <w:rPr>
                <w:sz w:val="16"/>
                <w:szCs w:val="16"/>
                <w:lang w:val="ka-GE"/>
              </w:rPr>
            </w:pPr>
          </w:p>
        </w:tc>
        <w:tc>
          <w:tcPr>
            <w:tcW w:w="0" w:type="auto"/>
          </w:tcPr>
          <w:p w:rsidR="00CB004B" w:rsidRPr="00CB004B" w:rsidRDefault="00CB004B" w:rsidP="008C1F0C">
            <w:pPr>
              <w:spacing w:line="360" w:lineRule="auto"/>
              <w:jc w:val="center"/>
              <w:rPr>
                <w:sz w:val="16"/>
                <w:szCs w:val="16"/>
                <w:lang w:val="ka-GE"/>
              </w:rPr>
            </w:pPr>
            <w:r w:rsidRPr="00CB004B">
              <w:rPr>
                <w:sz w:val="16"/>
                <w:szCs w:val="16"/>
                <w:lang w:val="ka-GE"/>
              </w:rPr>
              <w:t>4,08</w:t>
            </w:r>
          </w:p>
        </w:tc>
        <w:tc>
          <w:tcPr>
            <w:tcW w:w="0" w:type="auto"/>
          </w:tcPr>
          <w:p w:rsidR="00CB004B" w:rsidRPr="00CB004B" w:rsidRDefault="00CB004B" w:rsidP="008C1F0C">
            <w:pPr>
              <w:spacing w:line="360" w:lineRule="auto"/>
              <w:rPr>
                <w:sz w:val="16"/>
                <w:szCs w:val="16"/>
              </w:rPr>
            </w:pPr>
            <w:r w:rsidRPr="00CB004B">
              <w:rPr>
                <w:sz w:val="16"/>
                <w:szCs w:val="16"/>
                <w:lang w:val="ka-GE"/>
              </w:rPr>
              <w:t>ელ.მანქანური</w:t>
            </w:r>
          </w:p>
        </w:tc>
        <w:tc>
          <w:tcPr>
            <w:tcW w:w="0" w:type="auto"/>
          </w:tcPr>
          <w:p w:rsidR="00CB004B" w:rsidRPr="00CB004B" w:rsidRDefault="00CB004B" w:rsidP="008C1F0C">
            <w:pPr>
              <w:spacing w:line="360" w:lineRule="auto"/>
              <w:jc w:val="center"/>
              <w:rPr>
                <w:sz w:val="16"/>
                <w:szCs w:val="16"/>
                <w:lang w:val="ka-GE"/>
              </w:rPr>
            </w:pPr>
            <w:r>
              <w:rPr>
                <w:sz w:val="16"/>
                <w:szCs w:val="16"/>
                <w:lang w:val="ka-GE"/>
              </w:rPr>
              <w:t>ჰიდრომექანიკური</w:t>
            </w:r>
          </w:p>
        </w:tc>
        <w:tc>
          <w:tcPr>
            <w:tcW w:w="0" w:type="auto"/>
          </w:tcPr>
          <w:p w:rsidR="00CB004B" w:rsidRPr="00CB004B" w:rsidRDefault="00CB004B" w:rsidP="008C1F0C">
            <w:pPr>
              <w:spacing w:line="360" w:lineRule="auto"/>
              <w:jc w:val="center"/>
              <w:rPr>
                <w:sz w:val="16"/>
                <w:szCs w:val="16"/>
                <w:lang w:val="ka-GE"/>
              </w:rPr>
            </w:pPr>
            <w:r>
              <w:rPr>
                <w:sz w:val="16"/>
                <w:szCs w:val="16"/>
                <w:lang w:val="ka-GE"/>
              </w:rPr>
              <w:t>ანალოგური</w:t>
            </w:r>
          </w:p>
        </w:tc>
        <w:tc>
          <w:tcPr>
            <w:tcW w:w="0" w:type="auto"/>
          </w:tcPr>
          <w:p w:rsidR="00CB004B" w:rsidRDefault="00CB004B" w:rsidP="008C1F0C">
            <w:pPr>
              <w:spacing w:line="360" w:lineRule="auto"/>
              <w:jc w:val="center"/>
            </w:pPr>
            <w:r w:rsidRPr="00B53452">
              <w:rPr>
                <w:sz w:val="16"/>
                <w:szCs w:val="16"/>
                <w:lang w:val="ka-GE"/>
              </w:rPr>
              <w:t>ანალოგური</w:t>
            </w:r>
          </w:p>
        </w:tc>
        <w:tc>
          <w:tcPr>
            <w:tcW w:w="0" w:type="auto"/>
          </w:tcPr>
          <w:p w:rsidR="00CB004B" w:rsidRDefault="00CB004B" w:rsidP="008C1F0C">
            <w:pPr>
              <w:spacing w:line="360" w:lineRule="auto"/>
              <w:jc w:val="center"/>
            </w:pPr>
            <w:r w:rsidRPr="00896F1C">
              <w:rPr>
                <w:sz w:val="16"/>
                <w:szCs w:val="16"/>
                <w:lang w:val="ka-GE"/>
              </w:rPr>
              <w:t>არა</w:t>
            </w:r>
          </w:p>
        </w:tc>
        <w:tc>
          <w:tcPr>
            <w:tcW w:w="0" w:type="auto"/>
          </w:tcPr>
          <w:p w:rsidR="00CB004B" w:rsidRDefault="00CB004B" w:rsidP="008C1F0C">
            <w:pPr>
              <w:spacing w:line="360" w:lineRule="auto"/>
              <w:jc w:val="center"/>
            </w:pPr>
            <w:r w:rsidRPr="00896F1C">
              <w:rPr>
                <w:sz w:val="16"/>
                <w:szCs w:val="16"/>
                <w:lang w:val="ka-GE"/>
              </w:rPr>
              <w:t>არა</w:t>
            </w:r>
          </w:p>
        </w:tc>
      </w:tr>
    </w:tbl>
    <w:p w:rsidR="0081419B" w:rsidRPr="00C70BCE" w:rsidRDefault="0081419B" w:rsidP="008C1F0C">
      <w:pPr>
        <w:spacing w:line="360" w:lineRule="auto"/>
        <w:ind w:firstLine="288"/>
        <w:rPr>
          <w:sz w:val="16"/>
          <w:szCs w:val="16"/>
          <w:lang w:val="ka-GE"/>
        </w:rPr>
      </w:pPr>
    </w:p>
    <w:p w:rsidR="0081419B" w:rsidRPr="00034FD2" w:rsidRDefault="0081419B" w:rsidP="008C1F0C">
      <w:pPr>
        <w:spacing w:line="360" w:lineRule="auto"/>
        <w:ind w:firstLine="288"/>
        <w:rPr>
          <w:sz w:val="22"/>
          <w:szCs w:val="22"/>
          <w:lang w:val="ka-GE"/>
        </w:rPr>
      </w:pPr>
    </w:p>
    <w:p w:rsidR="008D4566" w:rsidRPr="00034FD2" w:rsidRDefault="008D4566" w:rsidP="008C1F0C">
      <w:pPr>
        <w:spacing w:line="360" w:lineRule="auto"/>
        <w:ind w:firstLine="288"/>
        <w:jc w:val="both"/>
        <w:rPr>
          <w:sz w:val="22"/>
          <w:szCs w:val="22"/>
          <w:lang w:val="ka-GE"/>
        </w:rPr>
      </w:pPr>
      <w:r w:rsidRPr="00034FD2">
        <w:rPr>
          <w:sz w:val="22"/>
          <w:szCs w:val="22"/>
          <w:lang w:val="ka-GE"/>
        </w:rPr>
        <w:t xml:space="preserve">ციფრული სისტემები რომლებიც განთავსებულია ზემოთ მითითებულ ჰესებზე, შესაძლებლობის ფარგლებში მაქსიმალურად უნდა იყვნენ გამოყენებული და ჩართული, ახალი </w:t>
      </w:r>
      <w:r w:rsidRPr="00034FD2">
        <w:rPr>
          <w:sz w:val="22"/>
          <w:szCs w:val="22"/>
          <w:lang w:val="en-US"/>
        </w:rPr>
        <w:t>SCADA-</w:t>
      </w:r>
      <w:r w:rsidRPr="00034FD2">
        <w:rPr>
          <w:sz w:val="22"/>
          <w:szCs w:val="22"/>
          <w:lang w:val="ka-GE"/>
        </w:rPr>
        <w:t>ს სისტემების აგებისათვის. ეს საკითხი გადაწყვეტილი იქნება</w:t>
      </w:r>
      <w:r w:rsidR="00F038EC" w:rsidRPr="00034FD2">
        <w:rPr>
          <w:sz w:val="22"/>
          <w:szCs w:val="22"/>
          <w:lang w:val="ka-GE"/>
        </w:rPr>
        <w:t xml:space="preserve"> სისტემის პროექტირების დროს.</w:t>
      </w:r>
    </w:p>
    <w:p w:rsidR="008D4566" w:rsidRPr="0081419B" w:rsidRDefault="008D4566" w:rsidP="008C1F0C">
      <w:pPr>
        <w:spacing w:line="360" w:lineRule="auto"/>
        <w:ind w:firstLine="288"/>
        <w:rPr>
          <w:lang w:val="ka-GE"/>
        </w:rPr>
      </w:pPr>
    </w:p>
    <w:p w:rsidR="00892F89" w:rsidRPr="00892F89" w:rsidRDefault="00892F89" w:rsidP="008C1F0C">
      <w:pPr>
        <w:pStyle w:val="2"/>
        <w:spacing w:line="360" w:lineRule="auto"/>
        <w:rPr>
          <w:noProof/>
          <w:lang w:val="ka-GE"/>
        </w:rPr>
      </w:pPr>
      <w:bookmarkStart w:id="8" w:name="_Toc509396480"/>
      <w:r>
        <w:rPr>
          <w:noProof/>
          <w:lang w:val="en-US"/>
        </w:rPr>
        <w:lastRenderedPageBreak/>
        <w:t>SCADA-</w:t>
      </w:r>
      <w:r>
        <w:rPr>
          <w:noProof/>
          <w:lang w:val="ka-GE"/>
        </w:rPr>
        <w:t>ს სისტემების მიერ გადასაცემი მონაცემების რაოდენობა</w:t>
      </w:r>
      <w:bookmarkEnd w:id="8"/>
    </w:p>
    <w:p w:rsidR="0081419B" w:rsidRPr="00A03B04" w:rsidRDefault="00094338" w:rsidP="008C1F0C">
      <w:pPr>
        <w:spacing w:line="360" w:lineRule="auto"/>
        <w:ind w:firstLine="706"/>
        <w:jc w:val="both"/>
        <w:rPr>
          <w:sz w:val="22"/>
          <w:szCs w:val="22"/>
          <w:lang w:val="ka-GE"/>
        </w:rPr>
      </w:pPr>
      <w:r w:rsidRPr="00A03B04">
        <w:rPr>
          <w:sz w:val="22"/>
          <w:szCs w:val="22"/>
          <w:lang w:val="ka-GE"/>
        </w:rPr>
        <w:t>ნახაზი</w:t>
      </w:r>
      <w:r w:rsidR="00892F89" w:rsidRPr="00A03B04">
        <w:rPr>
          <w:sz w:val="22"/>
          <w:szCs w:val="22"/>
          <w:lang w:val="ka-GE"/>
        </w:rPr>
        <w:t xml:space="preserve"> 2-ზე მოცემულია რაჭა ჰესის და რიცეულა ჰესის ცლხაზოვანი სქემა. </w:t>
      </w:r>
      <w:r w:rsidR="007A3DF8" w:rsidRPr="00A03B04">
        <w:rPr>
          <w:sz w:val="22"/>
          <w:szCs w:val="22"/>
          <w:lang w:val="ka-GE"/>
        </w:rPr>
        <w:t xml:space="preserve">ეს ორი ჰესი განლაგებულია ერთ გაერთიანებულ შენობაში და აქვთ ერთი საერთო ცალხაზოვანი სქემა. ერთი საერთო მართვის ფარი. ამ ჰესებისათვის </w:t>
      </w:r>
      <w:r w:rsidR="007A3DF8" w:rsidRPr="00A03B04">
        <w:rPr>
          <w:sz w:val="22"/>
          <w:szCs w:val="22"/>
          <w:lang w:val="en-US"/>
        </w:rPr>
        <w:t>SCADA</w:t>
      </w:r>
      <w:r w:rsidR="007A3DF8" w:rsidRPr="00A03B04">
        <w:rPr>
          <w:sz w:val="22"/>
          <w:szCs w:val="22"/>
          <w:lang w:val="ka-GE"/>
        </w:rPr>
        <w:t>-ს სისტემით 6,3 კილოვოლტიანი წრედიდან უნდა გადაეცეს შემდეგი ინფორმაცია: აქტიური სიმძლავრე გენერატორების გამოსასვლელზე,</w:t>
      </w:r>
      <w:r w:rsidRPr="00A03B04">
        <w:rPr>
          <w:sz w:val="22"/>
          <w:szCs w:val="22"/>
          <w:lang w:val="ka-GE"/>
        </w:rPr>
        <w:t xml:space="preserve"> </w:t>
      </w:r>
      <w:r w:rsidR="007A3DF8" w:rsidRPr="00A03B04">
        <w:rPr>
          <w:sz w:val="22"/>
          <w:szCs w:val="22"/>
          <w:lang w:val="ka-GE"/>
        </w:rPr>
        <w:t>რეაქტიული სიმძლავრე გენერატორების გამოსასვლელზე, საგენერატორო ძაბვა ფაზებში</w:t>
      </w:r>
      <w:r w:rsidR="00670927" w:rsidRPr="00A03B04">
        <w:rPr>
          <w:sz w:val="22"/>
          <w:szCs w:val="22"/>
          <w:lang w:val="ka-GE"/>
        </w:rPr>
        <w:t xml:space="preserve">, დენის მნიშვნელობები ფაზებში გენერატორის გამოსასვლელზე, სიხშირე და გენერატორის ამომრთველების მდგომარეობა. 35 კილოვოლტის წრედებიდან </w:t>
      </w:r>
      <w:r w:rsidR="007A3DF8" w:rsidRPr="00A03B04">
        <w:rPr>
          <w:sz w:val="22"/>
          <w:szCs w:val="22"/>
          <w:lang w:val="ka-GE"/>
        </w:rPr>
        <w:t xml:space="preserve"> </w:t>
      </w:r>
      <w:r w:rsidR="00670927" w:rsidRPr="00A03B04">
        <w:rPr>
          <w:sz w:val="22"/>
          <w:szCs w:val="22"/>
          <w:lang w:val="en-US"/>
        </w:rPr>
        <w:t>SCADA</w:t>
      </w:r>
      <w:r w:rsidR="00670927" w:rsidRPr="00A03B04">
        <w:rPr>
          <w:sz w:val="22"/>
          <w:szCs w:val="22"/>
          <w:lang w:val="ka-GE"/>
        </w:rPr>
        <w:t>-ს სისტემით უნდა გადაეცეს შემდეგი ინფორმაცია: ძაბვა ფაზებში ცალკეულ სალტეებზე, გადამცემი ხაზების აქტიური სიმძლავრე, გადამცემი ხაზების რეაქტიული სიმძლავრე, ჰესის სრული სიმძლავრე, ტრანსფორმატორების აქტიური და რეაქტიული სიმძლავრე, გადამცემი ხაზის დენები ფაზების მიხედვით, სიხშირე და სალტეების ამომრთველების მდგომარეობა.</w:t>
      </w:r>
    </w:p>
    <w:p w:rsidR="00670927" w:rsidRPr="00A03B04" w:rsidRDefault="00670927" w:rsidP="008C1F0C">
      <w:pPr>
        <w:spacing w:line="360" w:lineRule="auto"/>
        <w:ind w:firstLine="706"/>
        <w:jc w:val="both"/>
        <w:rPr>
          <w:sz w:val="22"/>
          <w:szCs w:val="22"/>
          <w:lang w:val="ka-GE"/>
        </w:rPr>
      </w:pPr>
      <w:r w:rsidRPr="00A03B04">
        <w:rPr>
          <w:sz w:val="22"/>
          <w:szCs w:val="22"/>
          <w:lang w:val="en-US"/>
        </w:rPr>
        <w:t>SCADA</w:t>
      </w:r>
      <w:r w:rsidRPr="00A03B04">
        <w:rPr>
          <w:sz w:val="22"/>
          <w:szCs w:val="22"/>
          <w:lang w:val="ka-GE"/>
        </w:rPr>
        <w:t xml:space="preserve">-ს სისტემით აგრეთვე გადაეცემა დაცვის სიგნალები, ძირითადად ავარიული შეტყობინებები. გადასაცემი დაცვის სიგნალების </w:t>
      </w:r>
      <w:r w:rsidR="00094338" w:rsidRPr="00A03B04">
        <w:rPr>
          <w:sz w:val="22"/>
          <w:szCs w:val="22"/>
          <w:lang w:val="ka-GE"/>
        </w:rPr>
        <w:t>რაოდენობა და ტიპები უნდა შეთანხმდეს სახელმწიფო ელექტროსისტემასთან.</w:t>
      </w:r>
    </w:p>
    <w:p w:rsidR="00094338" w:rsidRPr="00A03B04" w:rsidRDefault="00094338" w:rsidP="008C1F0C">
      <w:pPr>
        <w:spacing w:line="360" w:lineRule="auto"/>
        <w:ind w:firstLine="706"/>
        <w:jc w:val="both"/>
        <w:rPr>
          <w:sz w:val="22"/>
          <w:szCs w:val="22"/>
          <w:lang w:val="ka-GE"/>
        </w:rPr>
      </w:pPr>
    </w:p>
    <w:p w:rsidR="00094338" w:rsidRPr="00A03B04" w:rsidRDefault="000F1DC1" w:rsidP="000F1DC1">
      <w:pPr>
        <w:spacing w:line="360" w:lineRule="auto"/>
        <w:ind w:firstLine="706"/>
        <w:jc w:val="center"/>
        <w:rPr>
          <w:sz w:val="22"/>
          <w:szCs w:val="22"/>
          <w:lang w:val="ka-GE"/>
        </w:rPr>
      </w:pPr>
      <w:r>
        <w:rPr>
          <w:noProof/>
        </w:rPr>
        <w:drawing>
          <wp:inline distT="0" distB="0" distL="0" distR="0" wp14:anchorId="04FDB20E" wp14:editId="13A48567">
            <wp:extent cx="5080554" cy="3594538"/>
            <wp:effectExtent l="0" t="0" r="635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85897" cy="3598318"/>
                    </a:xfrm>
                    <a:prstGeom prst="rect">
                      <a:avLst/>
                    </a:prstGeom>
                    <a:noFill/>
                    <a:ln>
                      <a:noFill/>
                    </a:ln>
                  </pic:spPr>
                </pic:pic>
              </a:graphicData>
            </a:graphic>
          </wp:inline>
        </w:drawing>
      </w:r>
    </w:p>
    <w:p w:rsidR="00094338" w:rsidRPr="00A03B04" w:rsidRDefault="00094338" w:rsidP="008C1F0C">
      <w:pPr>
        <w:spacing w:line="360" w:lineRule="auto"/>
        <w:ind w:firstLine="706"/>
        <w:jc w:val="both"/>
        <w:rPr>
          <w:sz w:val="22"/>
          <w:szCs w:val="22"/>
          <w:lang w:val="ka-GE"/>
        </w:rPr>
      </w:pPr>
    </w:p>
    <w:p w:rsidR="00094338" w:rsidRPr="00A03B04" w:rsidRDefault="00094338" w:rsidP="00614196">
      <w:pPr>
        <w:spacing w:line="360" w:lineRule="auto"/>
        <w:ind w:firstLine="706"/>
        <w:jc w:val="center"/>
        <w:rPr>
          <w:sz w:val="22"/>
          <w:szCs w:val="22"/>
          <w:lang w:val="ka-GE"/>
        </w:rPr>
      </w:pPr>
      <w:r w:rsidRPr="00A03B04">
        <w:rPr>
          <w:sz w:val="22"/>
          <w:szCs w:val="22"/>
          <w:lang w:val="ka-GE"/>
        </w:rPr>
        <w:t>ნახ. 2. „რაჭა“ და „რიცეულა“ ჰესების ცალხაზოვანი სქემა.</w:t>
      </w:r>
    </w:p>
    <w:p w:rsidR="0081419B" w:rsidRPr="00A03B04" w:rsidRDefault="0081419B" w:rsidP="008C1F0C">
      <w:pPr>
        <w:spacing w:line="360" w:lineRule="auto"/>
        <w:ind w:firstLine="288"/>
        <w:rPr>
          <w:sz w:val="22"/>
          <w:szCs w:val="22"/>
          <w:lang w:val="ka-GE"/>
        </w:rPr>
      </w:pPr>
    </w:p>
    <w:p w:rsidR="00094338" w:rsidRPr="00A03B04" w:rsidRDefault="00094338" w:rsidP="008C1F0C">
      <w:pPr>
        <w:spacing w:line="360" w:lineRule="auto"/>
        <w:ind w:firstLine="706"/>
        <w:jc w:val="both"/>
        <w:rPr>
          <w:sz w:val="22"/>
          <w:szCs w:val="22"/>
          <w:lang w:val="ka-GE"/>
        </w:rPr>
      </w:pPr>
      <w:r w:rsidRPr="00A03B04">
        <w:rPr>
          <w:sz w:val="22"/>
          <w:szCs w:val="22"/>
          <w:lang w:val="ka-GE"/>
        </w:rPr>
        <w:lastRenderedPageBreak/>
        <w:t xml:space="preserve">ნახაზი 3-ხე მოცემულია „ბჟუჟა“ ჰესის ცალხაზოვანი სქემა. ამ კონკრეტულ შემთხვევაშიდაც, </w:t>
      </w:r>
      <w:r w:rsidRPr="00A03B04">
        <w:rPr>
          <w:sz w:val="22"/>
          <w:szCs w:val="22"/>
          <w:lang w:val="en-US"/>
        </w:rPr>
        <w:t>SCADA</w:t>
      </w:r>
      <w:r w:rsidRPr="00A03B04">
        <w:rPr>
          <w:sz w:val="22"/>
          <w:szCs w:val="22"/>
          <w:lang w:val="ka-GE"/>
        </w:rPr>
        <w:t xml:space="preserve">-ს სისტემებით 6,3 კილოვოლტიანი წრედიდან უნდა გადაეცეს შემდეგი ინფორმაცია: აქტიური სიმძლავრე გენერატორების გამოსასვლელზე, რეაქტიული სიმძლავრე გენერატორების გამოსასვლელზე, საგენერატორო ძაბვა ფაზებში, დენის მნიშვნელობები ფაზებში გენერატორის გამოსასვლელზე, სიხშირე და გენერატორის ამომრთველების მდგომარეობა. 35 კილოვოლტის წრედებიდან  </w:t>
      </w:r>
      <w:r w:rsidRPr="00A03B04">
        <w:rPr>
          <w:sz w:val="22"/>
          <w:szCs w:val="22"/>
          <w:lang w:val="en-US"/>
        </w:rPr>
        <w:t>SCADA</w:t>
      </w:r>
      <w:r w:rsidRPr="00A03B04">
        <w:rPr>
          <w:sz w:val="22"/>
          <w:szCs w:val="22"/>
          <w:lang w:val="ka-GE"/>
        </w:rPr>
        <w:t>-ს სისტემით უნდა გადაეცეს შემდეგი ინფორმაცია: ძაბვა ფაზებში ცალკეულ სალტეებზე, გადამცემი ხაზების აქტიური სიმძლავრე, გადამცემი ხაზების რეაქტიული სიმძლავრე, ჰესის სრული სიმძლავრე, ტრანსფორმატორების აქტიური და რეაქტიული სიმძლავრე, გადამცემი ხაზის დენები ფაზების მიხედვით, სიხშირე და სალტეების ამომრთველების მდგომარეობა.</w:t>
      </w:r>
    </w:p>
    <w:p w:rsidR="00094338" w:rsidRPr="00A03B04" w:rsidRDefault="00094338" w:rsidP="008C1F0C">
      <w:pPr>
        <w:spacing w:line="360" w:lineRule="auto"/>
        <w:ind w:firstLine="706"/>
        <w:jc w:val="both"/>
        <w:rPr>
          <w:sz w:val="22"/>
          <w:szCs w:val="22"/>
          <w:lang w:val="ka-GE"/>
        </w:rPr>
      </w:pPr>
      <w:r w:rsidRPr="00A03B04">
        <w:rPr>
          <w:sz w:val="22"/>
          <w:szCs w:val="22"/>
          <w:lang w:val="ka-GE"/>
        </w:rPr>
        <w:t xml:space="preserve">აგრეთვე </w:t>
      </w:r>
      <w:r w:rsidRPr="00A03B04">
        <w:rPr>
          <w:sz w:val="22"/>
          <w:szCs w:val="22"/>
          <w:lang w:val="en-US"/>
        </w:rPr>
        <w:t>SCADA</w:t>
      </w:r>
      <w:r w:rsidRPr="00A03B04">
        <w:rPr>
          <w:sz w:val="22"/>
          <w:szCs w:val="22"/>
          <w:lang w:val="ka-GE"/>
        </w:rPr>
        <w:t>-ს სისტემით უნდა გადაეცეს დაცვის სიგნალები, ძირითადად ავარიული შეტყობინებები. გადასაცემი დაცვის სიგნალების რაოდენობა და ტიპები უნდა შეთანხმდეს სახელმწიფო ელექტროსისტემასთან.</w:t>
      </w:r>
    </w:p>
    <w:p w:rsidR="00094338" w:rsidRPr="00A03B04" w:rsidRDefault="00094338" w:rsidP="008C1F0C">
      <w:pPr>
        <w:spacing w:line="360" w:lineRule="auto"/>
        <w:ind w:firstLine="706"/>
        <w:jc w:val="both"/>
        <w:rPr>
          <w:sz w:val="22"/>
          <w:szCs w:val="22"/>
          <w:lang w:val="ka-GE"/>
        </w:rPr>
      </w:pPr>
    </w:p>
    <w:p w:rsidR="00700CEF" w:rsidRPr="00A03B04" w:rsidRDefault="00700CEF" w:rsidP="008C1F0C">
      <w:pPr>
        <w:spacing w:line="360" w:lineRule="auto"/>
        <w:ind w:firstLine="706"/>
        <w:jc w:val="both"/>
        <w:rPr>
          <w:sz w:val="22"/>
          <w:szCs w:val="22"/>
          <w:lang w:val="ka-GE"/>
        </w:rPr>
      </w:pPr>
    </w:p>
    <w:p w:rsidR="00700CEF" w:rsidRPr="00A03B04" w:rsidRDefault="00614196" w:rsidP="00614196">
      <w:pPr>
        <w:spacing w:line="360" w:lineRule="auto"/>
        <w:ind w:firstLine="706"/>
        <w:jc w:val="center"/>
        <w:rPr>
          <w:sz w:val="22"/>
          <w:szCs w:val="22"/>
          <w:lang w:val="ka-GE"/>
        </w:rPr>
      </w:pPr>
      <w:r>
        <w:rPr>
          <w:noProof/>
        </w:rPr>
        <w:drawing>
          <wp:inline distT="0" distB="0" distL="0" distR="0" wp14:anchorId="4F0A8DA7" wp14:editId="62E92711">
            <wp:extent cx="5756845" cy="401957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8573" cy="4020779"/>
                    </a:xfrm>
                    <a:prstGeom prst="rect">
                      <a:avLst/>
                    </a:prstGeom>
                    <a:noFill/>
                    <a:ln>
                      <a:noFill/>
                    </a:ln>
                  </pic:spPr>
                </pic:pic>
              </a:graphicData>
            </a:graphic>
          </wp:inline>
        </w:drawing>
      </w:r>
    </w:p>
    <w:p w:rsidR="00700CEF" w:rsidRPr="00A03B04" w:rsidRDefault="00700CEF" w:rsidP="008C1F0C">
      <w:pPr>
        <w:spacing w:line="360" w:lineRule="auto"/>
        <w:ind w:firstLine="706"/>
        <w:jc w:val="both"/>
        <w:rPr>
          <w:sz w:val="22"/>
          <w:szCs w:val="22"/>
          <w:lang w:val="ka-GE"/>
        </w:rPr>
      </w:pPr>
    </w:p>
    <w:p w:rsidR="00094338" w:rsidRPr="00A03B04" w:rsidRDefault="000F1DC1" w:rsidP="00614196">
      <w:pPr>
        <w:spacing w:line="360" w:lineRule="auto"/>
        <w:ind w:firstLine="706"/>
        <w:jc w:val="center"/>
        <w:rPr>
          <w:sz w:val="22"/>
          <w:szCs w:val="22"/>
          <w:lang w:val="ka-GE"/>
        </w:rPr>
      </w:pPr>
      <w:r>
        <w:rPr>
          <w:sz w:val="22"/>
          <w:szCs w:val="22"/>
          <w:lang w:val="ka-GE"/>
        </w:rPr>
        <w:t>ნახ. 3</w:t>
      </w:r>
      <w:r w:rsidR="00094338" w:rsidRPr="00A03B04">
        <w:rPr>
          <w:sz w:val="22"/>
          <w:szCs w:val="22"/>
          <w:lang w:val="ka-GE"/>
        </w:rPr>
        <w:t>. „ბჟუჟა“ ჰესის ცალხაზოვანი სქემა.</w:t>
      </w:r>
    </w:p>
    <w:p w:rsidR="00094338" w:rsidRPr="00A03B04" w:rsidRDefault="00094338" w:rsidP="008C1F0C">
      <w:pPr>
        <w:spacing w:line="360" w:lineRule="auto"/>
        <w:ind w:firstLine="706"/>
        <w:jc w:val="both"/>
        <w:rPr>
          <w:sz w:val="22"/>
          <w:szCs w:val="22"/>
          <w:lang w:val="ka-GE"/>
        </w:rPr>
      </w:pPr>
    </w:p>
    <w:p w:rsidR="0081419B" w:rsidRDefault="004208C6" w:rsidP="008C1F0C">
      <w:pPr>
        <w:pStyle w:val="2"/>
        <w:spacing w:line="360" w:lineRule="auto"/>
        <w:rPr>
          <w:noProof/>
          <w:lang w:val="ka-GE"/>
        </w:rPr>
      </w:pPr>
      <w:bookmarkStart w:id="9" w:name="_Toc509396481"/>
      <w:r>
        <w:rPr>
          <w:noProof/>
          <w:lang w:val="ka-GE"/>
        </w:rPr>
        <w:lastRenderedPageBreak/>
        <w:t>ჰესების კავშირი ინტერნეტთან</w:t>
      </w:r>
      <w:bookmarkEnd w:id="9"/>
    </w:p>
    <w:p w:rsidR="00201D28" w:rsidRPr="00A03B04" w:rsidRDefault="00700CEF" w:rsidP="008C1F0C">
      <w:pPr>
        <w:spacing w:line="360" w:lineRule="auto"/>
        <w:ind w:firstLine="706"/>
        <w:jc w:val="both"/>
        <w:rPr>
          <w:sz w:val="22"/>
          <w:szCs w:val="22"/>
          <w:lang w:val="ka-GE"/>
        </w:rPr>
      </w:pPr>
      <w:r w:rsidRPr="00A03B04">
        <w:rPr>
          <w:sz w:val="22"/>
          <w:szCs w:val="22"/>
          <w:lang w:val="ka-GE"/>
        </w:rPr>
        <w:t>ჰესების კავშირი ინტერნეტთან განისაზღვრება, დღევანდელი მდგომარეობით არსებული კავშირებით. ამ კავშირების ტიპები ჰესების მიხედვით წარმოდგენილია შემდეგი ფორმით.</w:t>
      </w:r>
    </w:p>
    <w:p w:rsidR="00700CEF" w:rsidRPr="00A03B04" w:rsidRDefault="00700CEF" w:rsidP="008C1F0C">
      <w:pPr>
        <w:spacing w:line="360" w:lineRule="auto"/>
        <w:ind w:firstLine="706"/>
        <w:jc w:val="both"/>
        <w:rPr>
          <w:sz w:val="22"/>
          <w:szCs w:val="22"/>
          <w:lang w:val="ka-GE"/>
        </w:rPr>
      </w:pPr>
    </w:p>
    <w:tbl>
      <w:tblPr>
        <w:tblStyle w:val="af2"/>
        <w:tblW w:w="0" w:type="auto"/>
        <w:jc w:val="center"/>
        <w:tblLook w:val="04A0" w:firstRow="1" w:lastRow="0" w:firstColumn="1" w:lastColumn="0" w:noHBand="0" w:noVBand="1"/>
      </w:tblPr>
      <w:tblGrid>
        <w:gridCol w:w="376"/>
        <w:gridCol w:w="2046"/>
        <w:gridCol w:w="3185"/>
        <w:gridCol w:w="2193"/>
      </w:tblGrid>
      <w:tr w:rsidR="00700CEF" w:rsidRPr="00A03B04" w:rsidTr="00B92A46">
        <w:trPr>
          <w:jc w:val="center"/>
        </w:trPr>
        <w:tc>
          <w:tcPr>
            <w:tcW w:w="0" w:type="auto"/>
            <w:vMerge w:val="restart"/>
          </w:tcPr>
          <w:p w:rsidR="00700CEF" w:rsidRPr="00A03B04" w:rsidRDefault="00700CEF" w:rsidP="008C1F0C">
            <w:pPr>
              <w:spacing w:line="360" w:lineRule="auto"/>
              <w:jc w:val="both"/>
              <w:rPr>
                <w:sz w:val="22"/>
                <w:szCs w:val="22"/>
                <w:lang w:val="ka-GE"/>
              </w:rPr>
            </w:pPr>
            <w:r w:rsidRPr="00A03B04">
              <w:rPr>
                <w:sz w:val="22"/>
                <w:szCs w:val="22"/>
                <w:lang w:val="ka-GE"/>
              </w:rPr>
              <w:t>N</w:t>
            </w:r>
          </w:p>
        </w:tc>
        <w:tc>
          <w:tcPr>
            <w:tcW w:w="0" w:type="auto"/>
            <w:gridSpan w:val="3"/>
          </w:tcPr>
          <w:p w:rsidR="00700CEF" w:rsidRPr="00A03B04" w:rsidRDefault="00700CEF" w:rsidP="008C1F0C">
            <w:pPr>
              <w:spacing w:line="360" w:lineRule="auto"/>
              <w:jc w:val="center"/>
              <w:rPr>
                <w:sz w:val="22"/>
                <w:szCs w:val="22"/>
                <w:lang w:val="ka-GE"/>
              </w:rPr>
            </w:pPr>
            <w:r w:rsidRPr="00A03B04">
              <w:rPr>
                <w:sz w:val="22"/>
                <w:szCs w:val="22"/>
                <w:lang w:val="ka-GE"/>
              </w:rPr>
              <w:t>ჰესის კავშირი ინტერნეტთან</w:t>
            </w:r>
          </w:p>
        </w:tc>
      </w:tr>
      <w:tr w:rsidR="00700CEF" w:rsidRPr="00A03B04" w:rsidTr="00700CEF">
        <w:trPr>
          <w:jc w:val="center"/>
        </w:trPr>
        <w:tc>
          <w:tcPr>
            <w:tcW w:w="0" w:type="auto"/>
            <w:vMerge/>
          </w:tcPr>
          <w:p w:rsidR="00700CEF" w:rsidRPr="00A03B04" w:rsidRDefault="00700CEF" w:rsidP="008C1F0C">
            <w:pPr>
              <w:spacing w:line="360" w:lineRule="auto"/>
              <w:jc w:val="both"/>
              <w:rPr>
                <w:sz w:val="22"/>
                <w:szCs w:val="22"/>
                <w:lang w:val="ka-GE"/>
              </w:rPr>
            </w:pPr>
          </w:p>
        </w:tc>
        <w:tc>
          <w:tcPr>
            <w:tcW w:w="0" w:type="auto"/>
          </w:tcPr>
          <w:p w:rsidR="00700CEF" w:rsidRPr="00A03B04" w:rsidRDefault="00C45198" w:rsidP="008C1F0C">
            <w:pPr>
              <w:spacing w:line="360" w:lineRule="auto"/>
              <w:jc w:val="center"/>
              <w:rPr>
                <w:sz w:val="22"/>
                <w:szCs w:val="22"/>
                <w:lang w:val="ka-GE"/>
              </w:rPr>
            </w:pPr>
            <w:r w:rsidRPr="00A03B04">
              <w:rPr>
                <w:sz w:val="22"/>
                <w:szCs w:val="22"/>
                <w:lang w:val="ka-GE"/>
              </w:rPr>
              <w:t>ჰესის დასახელება</w:t>
            </w:r>
          </w:p>
        </w:tc>
        <w:tc>
          <w:tcPr>
            <w:tcW w:w="0" w:type="auto"/>
          </w:tcPr>
          <w:p w:rsidR="00700CEF" w:rsidRPr="00A03B04" w:rsidRDefault="00C45198" w:rsidP="008C1F0C">
            <w:pPr>
              <w:spacing w:line="360" w:lineRule="auto"/>
              <w:jc w:val="center"/>
              <w:rPr>
                <w:sz w:val="22"/>
                <w:szCs w:val="22"/>
                <w:lang w:val="ka-GE"/>
              </w:rPr>
            </w:pPr>
            <w:r w:rsidRPr="00A03B04">
              <w:rPr>
                <w:sz w:val="22"/>
                <w:szCs w:val="22"/>
                <w:lang w:val="ka-GE"/>
              </w:rPr>
              <w:t>ოპტიკურ ბოჭკოვანი კავშირი</w:t>
            </w:r>
          </w:p>
        </w:tc>
        <w:tc>
          <w:tcPr>
            <w:tcW w:w="0" w:type="auto"/>
          </w:tcPr>
          <w:p w:rsidR="00700CEF" w:rsidRPr="00A03B04" w:rsidRDefault="00C45198" w:rsidP="008C1F0C">
            <w:pPr>
              <w:spacing w:line="360" w:lineRule="auto"/>
              <w:jc w:val="center"/>
              <w:rPr>
                <w:sz w:val="22"/>
                <w:szCs w:val="22"/>
                <w:lang w:val="ka-GE"/>
              </w:rPr>
            </w:pPr>
            <w:r w:rsidRPr="00A03B04">
              <w:rPr>
                <w:sz w:val="22"/>
                <w:szCs w:val="22"/>
                <w:lang w:val="ka-GE"/>
              </w:rPr>
              <w:t>მიმდინარე კავშირი</w:t>
            </w:r>
          </w:p>
        </w:tc>
      </w:tr>
      <w:tr w:rsidR="00C45198" w:rsidRPr="00A03B04" w:rsidTr="00700CEF">
        <w:trPr>
          <w:jc w:val="center"/>
        </w:trPr>
        <w:tc>
          <w:tcPr>
            <w:tcW w:w="0" w:type="auto"/>
          </w:tcPr>
          <w:p w:rsidR="00700CEF" w:rsidRPr="00A03B04" w:rsidRDefault="00C45198" w:rsidP="008C1F0C">
            <w:pPr>
              <w:spacing w:line="360" w:lineRule="auto"/>
              <w:jc w:val="both"/>
              <w:rPr>
                <w:sz w:val="22"/>
                <w:szCs w:val="22"/>
                <w:lang w:val="ka-GE"/>
              </w:rPr>
            </w:pPr>
            <w:r w:rsidRPr="00A03B04">
              <w:rPr>
                <w:sz w:val="22"/>
                <w:szCs w:val="22"/>
                <w:lang w:val="ka-GE"/>
              </w:rPr>
              <w:t>1</w:t>
            </w:r>
          </w:p>
        </w:tc>
        <w:tc>
          <w:tcPr>
            <w:tcW w:w="0" w:type="auto"/>
          </w:tcPr>
          <w:p w:rsidR="00700CEF" w:rsidRPr="00A03B04" w:rsidRDefault="00C45198" w:rsidP="008C1F0C">
            <w:pPr>
              <w:spacing w:line="360" w:lineRule="auto"/>
              <w:jc w:val="center"/>
              <w:rPr>
                <w:sz w:val="22"/>
                <w:szCs w:val="22"/>
                <w:lang w:val="ka-GE"/>
              </w:rPr>
            </w:pPr>
            <w:r w:rsidRPr="00A03B04">
              <w:rPr>
                <w:sz w:val="22"/>
                <w:szCs w:val="22"/>
                <w:lang w:val="ka-GE"/>
              </w:rPr>
              <w:t>რაჭა ჰესი</w:t>
            </w:r>
          </w:p>
        </w:tc>
        <w:tc>
          <w:tcPr>
            <w:tcW w:w="0" w:type="auto"/>
          </w:tcPr>
          <w:p w:rsidR="00700CEF" w:rsidRPr="00A03B04" w:rsidRDefault="00C45198" w:rsidP="008C1F0C">
            <w:pPr>
              <w:spacing w:line="360" w:lineRule="auto"/>
              <w:jc w:val="center"/>
              <w:rPr>
                <w:sz w:val="22"/>
                <w:szCs w:val="22"/>
                <w:lang w:val="ka-GE"/>
              </w:rPr>
            </w:pPr>
            <w:r w:rsidRPr="00A03B04">
              <w:rPr>
                <w:sz w:val="22"/>
                <w:szCs w:val="22"/>
                <w:lang w:val="ka-GE"/>
              </w:rPr>
              <w:t>იგეგმება მომავალში</w:t>
            </w:r>
          </w:p>
        </w:tc>
        <w:tc>
          <w:tcPr>
            <w:tcW w:w="0" w:type="auto"/>
          </w:tcPr>
          <w:p w:rsidR="00700CEF" w:rsidRPr="00A03B04" w:rsidRDefault="00C45198" w:rsidP="008C1F0C">
            <w:pPr>
              <w:spacing w:line="360" w:lineRule="auto"/>
              <w:jc w:val="center"/>
              <w:rPr>
                <w:sz w:val="22"/>
                <w:szCs w:val="22"/>
                <w:lang w:val="ka-GE"/>
              </w:rPr>
            </w:pPr>
            <w:r w:rsidRPr="00A03B04">
              <w:rPr>
                <w:sz w:val="22"/>
                <w:szCs w:val="22"/>
                <w:lang w:val="ka-GE"/>
              </w:rPr>
              <w:t xml:space="preserve">მაგთის </w:t>
            </w:r>
            <w:r w:rsidRPr="00A03B04">
              <w:rPr>
                <w:sz w:val="22"/>
                <w:szCs w:val="22"/>
                <w:lang w:val="en-US"/>
              </w:rPr>
              <w:t>4G</w:t>
            </w:r>
            <w:r w:rsidRPr="00A03B04">
              <w:rPr>
                <w:sz w:val="22"/>
                <w:szCs w:val="22"/>
                <w:lang w:val="ka-GE"/>
              </w:rPr>
              <w:t xml:space="preserve"> მოდემი</w:t>
            </w:r>
          </w:p>
        </w:tc>
      </w:tr>
      <w:tr w:rsidR="00C45198" w:rsidRPr="00A03B04" w:rsidTr="00700CEF">
        <w:trPr>
          <w:jc w:val="center"/>
        </w:trPr>
        <w:tc>
          <w:tcPr>
            <w:tcW w:w="0" w:type="auto"/>
          </w:tcPr>
          <w:p w:rsidR="00C45198" w:rsidRPr="00A03B04" w:rsidRDefault="00C45198" w:rsidP="008C1F0C">
            <w:pPr>
              <w:spacing w:line="360" w:lineRule="auto"/>
              <w:jc w:val="both"/>
              <w:rPr>
                <w:sz w:val="22"/>
                <w:szCs w:val="22"/>
                <w:lang w:val="ka-GE"/>
              </w:rPr>
            </w:pPr>
            <w:r w:rsidRPr="00A03B04">
              <w:rPr>
                <w:sz w:val="22"/>
                <w:szCs w:val="22"/>
                <w:lang w:val="ka-GE"/>
              </w:rPr>
              <w:t>2</w:t>
            </w:r>
          </w:p>
        </w:tc>
        <w:tc>
          <w:tcPr>
            <w:tcW w:w="0" w:type="auto"/>
          </w:tcPr>
          <w:p w:rsidR="00C45198" w:rsidRPr="00A03B04" w:rsidRDefault="00C45198" w:rsidP="008C1F0C">
            <w:pPr>
              <w:spacing w:line="360" w:lineRule="auto"/>
              <w:jc w:val="center"/>
              <w:rPr>
                <w:sz w:val="22"/>
                <w:szCs w:val="22"/>
                <w:lang w:val="ka-GE"/>
              </w:rPr>
            </w:pPr>
            <w:r w:rsidRPr="00A03B04">
              <w:rPr>
                <w:sz w:val="22"/>
                <w:szCs w:val="22"/>
                <w:lang w:val="ka-GE"/>
              </w:rPr>
              <w:t>რიცეულა ჰესი</w:t>
            </w:r>
          </w:p>
        </w:tc>
        <w:tc>
          <w:tcPr>
            <w:tcW w:w="0" w:type="auto"/>
          </w:tcPr>
          <w:p w:rsidR="00C45198" w:rsidRPr="00A03B04" w:rsidRDefault="00C45198" w:rsidP="008C1F0C">
            <w:pPr>
              <w:spacing w:line="360" w:lineRule="auto"/>
              <w:jc w:val="center"/>
              <w:rPr>
                <w:sz w:val="22"/>
                <w:szCs w:val="22"/>
                <w:lang w:val="ka-GE"/>
              </w:rPr>
            </w:pPr>
            <w:r w:rsidRPr="00A03B04">
              <w:rPr>
                <w:sz w:val="22"/>
                <w:szCs w:val="22"/>
                <w:lang w:val="ka-GE"/>
              </w:rPr>
              <w:t>იგეგმება მომავალში</w:t>
            </w:r>
          </w:p>
        </w:tc>
        <w:tc>
          <w:tcPr>
            <w:tcW w:w="0" w:type="auto"/>
          </w:tcPr>
          <w:p w:rsidR="00C45198" w:rsidRPr="00A03B04" w:rsidRDefault="00C45198" w:rsidP="008C1F0C">
            <w:pPr>
              <w:spacing w:line="360" w:lineRule="auto"/>
              <w:jc w:val="center"/>
              <w:rPr>
                <w:sz w:val="22"/>
                <w:szCs w:val="22"/>
                <w:lang w:val="ka-GE"/>
              </w:rPr>
            </w:pPr>
            <w:r w:rsidRPr="00A03B04">
              <w:rPr>
                <w:sz w:val="22"/>
                <w:szCs w:val="22"/>
                <w:lang w:val="ka-GE"/>
              </w:rPr>
              <w:t xml:space="preserve">მაგთის </w:t>
            </w:r>
            <w:r w:rsidRPr="00A03B04">
              <w:rPr>
                <w:sz w:val="22"/>
                <w:szCs w:val="22"/>
                <w:lang w:val="en-US"/>
              </w:rPr>
              <w:t>4G</w:t>
            </w:r>
            <w:r w:rsidRPr="00A03B04">
              <w:rPr>
                <w:sz w:val="22"/>
                <w:szCs w:val="22"/>
                <w:lang w:val="ka-GE"/>
              </w:rPr>
              <w:t xml:space="preserve"> მოდემი</w:t>
            </w:r>
          </w:p>
        </w:tc>
      </w:tr>
      <w:tr w:rsidR="00C45198" w:rsidRPr="00A03B04" w:rsidTr="00700CEF">
        <w:trPr>
          <w:jc w:val="center"/>
        </w:trPr>
        <w:tc>
          <w:tcPr>
            <w:tcW w:w="0" w:type="auto"/>
          </w:tcPr>
          <w:p w:rsidR="00C45198" w:rsidRPr="00A03B04" w:rsidRDefault="00C45198" w:rsidP="008C1F0C">
            <w:pPr>
              <w:spacing w:line="360" w:lineRule="auto"/>
              <w:jc w:val="both"/>
              <w:rPr>
                <w:sz w:val="22"/>
                <w:szCs w:val="22"/>
                <w:lang w:val="ka-GE"/>
              </w:rPr>
            </w:pPr>
            <w:r w:rsidRPr="00A03B04">
              <w:rPr>
                <w:sz w:val="22"/>
                <w:szCs w:val="22"/>
                <w:lang w:val="ka-GE"/>
              </w:rPr>
              <w:t>3</w:t>
            </w:r>
          </w:p>
        </w:tc>
        <w:tc>
          <w:tcPr>
            <w:tcW w:w="0" w:type="auto"/>
          </w:tcPr>
          <w:p w:rsidR="00C45198" w:rsidRPr="00A03B04" w:rsidRDefault="00C45198" w:rsidP="008C1F0C">
            <w:pPr>
              <w:spacing w:line="360" w:lineRule="auto"/>
              <w:jc w:val="center"/>
              <w:rPr>
                <w:sz w:val="22"/>
                <w:szCs w:val="22"/>
                <w:lang w:val="ka-GE"/>
              </w:rPr>
            </w:pPr>
            <w:r w:rsidRPr="00A03B04">
              <w:rPr>
                <w:sz w:val="22"/>
                <w:szCs w:val="22"/>
                <w:lang w:val="ka-GE"/>
              </w:rPr>
              <w:t>ბჟუჟა ჰესი</w:t>
            </w:r>
          </w:p>
        </w:tc>
        <w:tc>
          <w:tcPr>
            <w:tcW w:w="0" w:type="auto"/>
          </w:tcPr>
          <w:p w:rsidR="00C45198" w:rsidRPr="00A03B04" w:rsidRDefault="00C45198" w:rsidP="008C1F0C">
            <w:pPr>
              <w:spacing w:line="360" w:lineRule="auto"/>
              <w:jc w:val="center"/>
              <w:rPr>
                <w:sz w:val="22"/>
                <w:szCs w:val="22"/>
                <w:lang w:val="ka-GE"/>
              </w:rPr>
            </w:pPr>
            <w:r w:rsidRPr="00A03B04">
              <w:rPr>
                <w:sz w:val="22"/>
                <w:szCs w:val="22"/>
                <w:lang w:val="ka-GE"/>
              </w:rPr>
              <w:t>იგეგმება მომავალში</w:t>
            </w:r>
          </w:p>
        </w:tc>
        <w:tc>
          <w:tcPr>
            <w:tcW w:w="0" w:type="auto"/>
          </w:tcPr>
          <w:p w:rsidR="00C45198" w:rsidRPr="00A03B04" w:rsidRDefault="00C45198" w:rsidP="008C1F0C">
            <w:pPr>
              <w:spacing w:line="360" w:lineRule="auto"/>
              <w:jc w:val="center"/>
              <w:rPr>
                <w:sz w:val="22"/>
                <w:szCs w:val="22"/>
                <w:lang w:val="ka-GE"/>
              </w:rPr>
            </w:pPr>
            <w:r w:rsidRPr="00A03B04">
              <w:rPr>
                <w:sz w:val="22"/>
                <w:szCs w:val="22"/>
                <w:lang w:val="ka-GE"/>
              </w:rPr>
              <w:t xml:space="preserve">მაგთის </w:t>
            </w:r>
            <w:r w:rsidRPr="00A03B04">
              <w:rPr>
                <w:sz w:val="22"/>
                <w:szCs w:val="22"/>
                <w:lang w:val="en-US"/>
              </w:rPr>
              <w:t>4G</w:t>
            </w:r>
            <w:r w:rsidRPr="00A03B04">
              <w:rPr>
                <w:sz w:val="22"/>
                <w:szCs w:val="22"/>
                <w:lang w:val="ka-GE"/>
              </w:rPr>
              <w:t xml:space="preserve"> მოდემი</w:t>
            </w:r>
          </w:p>
        </w:tc>
      </w:tr>
    </w:tbl>
    <w:p w:rsidR="00700CEF" w:rsidRPr="00A03B04" w:rsidRDefault="00700CEF" w:rsidP="008C1F0C">
      <w:pPr>
        <w:spacing w:line="360" w:lineRule="auto"/>
        <w:ind w:firstLine="706"/>
        <w:jc w:val="both"/>
        <w:rPr>
          <w:sz w:val="22"/>
          <w:szCs w:val="22"/>
          <w:lang w:val="ka-GE"/>
        </w:rPr>
      </w:pPr>
    </w:p>
    <w:p w:rsidR="00700CEF" w:rsidRPr="00A03B04" w:rsidRDefault="00700CEF" w:rsidP="008C1F0C">
      <w:pPr>
        <w:spacing w:line="360" w:lineRule="auto"/>
        <w:ind w:firstLine="706"/>
        <w:jc w:val="both"/>
        <w:rPr>
          <w:sz w:val="22"/>
          <w:szCs w:val="22"/>
          <w:lang w:val="ka-GE"/>
        </w:rPr>
      </w:pPr>
    </w:p>
    <w:p w:rsidR="00700CEF" w:rsidRPr="00A03B04" w:rsidRDefault="00700CEF" w:rsidP="008C1F0C">
      <w:pPr>
        <w:spacing w:line="360" w:lineRule="auto"/>
        <w:ind w:firstLine="706"/>
        <w:jc w:val="both"/>
        <w:rPr>
          <w:sz w:val="22"/>
          <w:szCs w:val="22"/>
          <w:lang w:val="ka-GE"/>
        </w:rPr>
      </w:pPr>
      <w:r w:rsidRPr="00A03B04">
        <w:rPr>
          <w:sz w:val="22"/>
          <w:szCs w:val="22"/>
          <w:lang w:val="en-US"/>
        </w:rPr>
        <w:t>SCADA</w:t>
      </w:r>
      <w:r w:rsidRPr="00A03B04">
        <w:rPr>
          <w:sz w:val="22"/>
          <w:szCs w:val="22"/>
          <w:lang w:val="ka-GE"/>
        </w:rPr>
        <w:t>-ს სისტემების პროექტირებისას სიგნალების გადაცემის ნაწილში. უნდა გათვალისწინებული იქნას, ჰესებში მომავალში დანერგილი ინტერნეტის კავშირების გამოყენების შესაძლებლობაც.</w:t>
      </w:r>
    </w:p>
    <w:p w:rsidR="00700CEF" w:rsidRPr="00A03B04" w:rsidRDefault="00700CEF" w:rsidP="008C1F0C">
      <w:pPr>
        <w:spacing w:line="360" w:lineRule="auto"/>
        <w:ind w:firstLine="706"/>
        <w:jc w:val="both"/>
        <w:rPr>
          <w:sz w:val="22"/>
          <w:szCs w:val="22"/>
          <w:lang w:val="ka-GE"/>
        </w:rPr>
      </w:pPr>
    </w:p>
    <w:p w:rsidR="00700CEF" w:rsidRPr="00A03B04" w:rsidRDefault="00700CEF" w:rsidP="008C1F0C">
      <w:pPr>
        <w:spacing w:line="360" w:lineRule="auto"/>
        <w:ind w:firstLine="706"/>
        <w:jc w:val="both"/>
        <w:rPr>
          <w:sz w:val="22"/>
          <w:szCs w:val="22"/>
          <w:lang w:val="ka-GE"/>
        </w:rPr>
      </w:pPr>
    </w:p>
    <w:p w:rsidR="00201D28" w:rsidRDefault="0081419B" w:rsidP="008C1F0C">
      <w:pPr>
        <w:pStyle w:val="1"/>
        <w:spacing w:line="360" w:lineRule="auto"/>
      </w:pPr>
      <w:bookmarkStart w:id="10" w:name="_Toc509396482"/>
      <w:r>
        <w:rPr>
          <w:lang w:val="en-US"/>
        </w:rPr>
        <w:lastRenderedPageBreak/>
        <w:t>SCADA</w:t>
      </w:r>
      <w:r>
        <w:t>-ს პროგრამულ და ტექნიკურ საშუალებების მიმართ წაყენებული მოთხოვნები</w:t>
      </w:r>
      <w:bookmarkEnd w:id="10"/>
    </w:p>
    <w:p w:rsidR="00C27ADC" w:rsidRPr="00C27ADC" w:rsidRDefault="00C27ADC" w:rsidP="00C27ADC">
      <w:pPr>
        <w:rPr>
          <w:lang w:val="ka-GE"/>
        </w:rPr>
      </w:pPr>
    </w:p>
    <w:p w:rsidR="0081419B" w:rsidRDefault="0081419B" w:rsidP="008C1F0C">
      <w:pPr>
        <w:pStyle w:val="2"/>
        <w:spacing w:line="360" w:lineRule="auto"/>
        <w:rPr>
          <w:noProof/>
          <w:lang w:val="ka-GE"/>
        </w:rPr>
      </w:pPr>
      <w:bookmarkStart w:id="11" w:name="_Toc509396483"/>
      <w:r>
        <w:rPr>
          <w:noProof/>
          <w:lang w:val="ka-GE"/>
        </w:rPr>
        <w:t>ფუნქციონალური მახასიათებლების მიმართ წაყენებული მოთხოვნები</w:t>
      </w:r>
      <w:bookmarkEnd w:id="11"/>
    </w:p>
    <w:p w:rsidR="007B19EE" w:rsidRDefault="007B19EE" w:rsidP="008C1F0C">
      <w:pPr>
        <w:spacing w:line="360" w:lineRule="auto"/>
        <w:rPr>
          <w:lang w:val="ka-GE"/>
        </w:rPr>
      </w:pPr>
    </w:p>
    <w:p w:rsidR="007B19EE" w:rsidRPr="00A03B04" w:rsidRDefault="00EF50A6" w:rsidP="008C1F0C">
      <w:pPr>
        <w:spacing w:line="360" w:lineRule="auto"/>
        <w:ind w:firstLine="706"/>
        <w:rPr>
          <w:sz w:val="22"/>
          <w:szCs w:val="22"/>
          <w:lang w:val="ka-GE"/>
        </w:rPr>
      </w:pPr>
      <w:r w:rsidRPr="00A03B04">
        <w:rPr>
          <w:sz w:val="22"/>
          <w:szCs w:val="22"/>
          <w:lang w:val="en-US"/>
        </w:rPr>
        <w:t>SCADAS-</w:t>
      </w:r>
      <w:r w:rsidRPr="00A03B04">
        <w:rPr>
          <w:sz w:val="22"/>
          <w:szCs w:val="22"/>
          <w:lang w:val="ka-GE"/>
        </w:rPr>
        <w:t>ს ფუნქციები და ვიზუალიზაციის ფუნქციები უნდა მოიცავდეს შემდეგს:</w:t>
      </w:r>
    </w:p>
    <w:p w:rsidR="00B92A46" w:rsidRPr="00A03B04" w:rsidRDefault="00EF50A6" w:rsidP="008C1F0C">
      <w:pPr>
        <w:pStyle w:val="af5"/>
        <w:numPr>
          <w:ilvl w:val="0"/>
          <w:numId w:val="30"/>
        </w:numPr>
        <w:spacing w:line="360" w:lineRule="auto"/>
        <w:rPr>
          <w:lang w:val="ka-GE"/>
        </w:rPr>
      </w:pPr>
      <w:r w:rsidRPr="00A03B04">
        <w:rPr>
          <w:rFonts w:ascii="Sylfaen" w:hAnsi="Sylfaen"/>
          <w:lang w:val="ka-GE"/>
        </w:rPr>
        <w:t>ოპერატიული და მიმდინარე ინფორრმაციის ჩვენება</w:t>
      </w:r>
      <w:r w:rsidR="00B92A46" w:rsidRPr="00A03B04">
        <w:rPr>
          <w:rFonts w:ascii="Sylfaen" w:hAnsi="Sylfaen"/>
          <w:lang w:val="ka-GE"/>
        </w:rPr>
        <w:t>. საწარმოო პროცესის გრაფიკულ ციფრულ ფორმატში გადაყვანა. (ელექტრული მნემოსქემა)</w:t>
      </w:r>
    </w:p>
    <w:p w:rsidR="00EF50A6" w:rsidRPr="00A03B04" w:rsidRDefault="00B92A46" w:rsidP="008C1F0C">
      <w:pPr>
        <w:pStyle w:val="af5"/>
        <w:numPr>
          <w:ilvl w:val="0"/>
          <w:numId w:val="30"/>
        </w:numPr>
        <w:spacing w:line="360" w:lineRule="auto"/>
        <w:rPr>
          <w:lang w:val="ka-GE"/>
        </w:rPr>
      </w:pPr>
      <w:r w:rsidRPr="00A03B04">
        <w:rPr>
          <w:rFonts w:ascii="Sylfaen" w:hAnsi="Sylfaen"/>
          <w:lang w:val="ka-GE"/>
        </w:rPr>
        <w:t>საწარმოო პროცესის უწესივრობების სიგნალიზაციის გამოყოფა ფერით, ციმციმი: ხაზის, ტექსტის ფონის ან გრაფის. დარღვევების ნუსხა უნდა გამოჩნდეს ცხრილურ ფორმატში. სადაც მოცემული იქნება ცალკეული დარღვევების ინდიკაცია რომელიც მოეწოდება ციფრული დაცვის მოწყობილობებიდან.</w:t>
      </w:r>
    </w:p>
    <w:p w:rsidR="00B92A46" w:rsidRPr="00A03B04" w:rsidRDefault="00B92A46" w:rsidP="008C1F0C">
      <w:pPr>
        <w:spacing w:line="360" w:lineRule="auto"/>
        <w:ind w:firstLine="706"/>
        <w:jc w:val="both"/>
        <w:rPr>
          <w:sz w:val="22"/>
          <w:szCs w:val="22"/>
          <w:lang w:val="ka-GE"/>
        </w:rPr>
      </w:pPr>
      <w:r w:rsidRPr="00A03B04">
        <w:rPr>
          <w:sz w:val="22"/>
          <w:szCs w:val="22"/>
          <w:lang w:val="en-US"/>
        </w:rPr>
        <w:t>SCADA</w:t>
      </w:r>
      <w:r w:rsidRPr="00A03B04">
        <w:rPr>
          <w:sz w:val="22"/>
          <w:szCs w:val="22"/>
          <w:lang w:val="ka-GE"/>
        </w:rPr>
        <w:t xml:space="preserve">-ს ვიზუალიზაციის ქვესისტემამ თავის ფუნქციონირების პროცესში, შემავალ მონაცემებად უნდა გამოიყენოს </w:t>
      </w:r>
      <w:r w:rsidRPr="00A03B04">
        <w:rPr>
          <w:sz w:val="22"/>
          <w:szCs w:val="22"/>
          <w:lang w:val="en-US"/>
        </w:rPr>
        <w:t>SCADA</w:t>
      </w:r>
      <w:r w:rsidRPr="00A03B04">
        <w:rPr>
          <w:sz w:val="22"/>
          <w:szCs w:val="22"/>
          <w:lang w:val="ka-GE"/>
        </w:rPr>
        <w:t xml:space="preserve">-ს </w:t>
      </w:r>
      <w:r w:rsidR="007A0D0E" w:rsidRPr="00A03B04">
        <w:rPr>
          <w:sz w:val="22"/>
          <w:szCs w:val="22"/>
          <w:lang w:val="ka-GE"/>
        </w:rPr>
        <w:t xml:space="preserve">შემდეგი სისტემების მონაცემები, </w:t>
      </w:r>
      <w:r w:rsidRPr="00A03B04">
        <w:rPr>
          <w:sz w:val="22"/>
          <w:szCs w:val="22"/>
          <w:lang w:val="ka-GE"/>
        </w:rPr>
        <w:t>რომლებიც განლაგებულია:</w:t>
      </w:r>
    </w:p>
    <w:p w:rsidR="00B92A46" w:rsidRPr="00A03B04" w:rsidRDefault="00B92A46" w:rsidP="008C1F0C">
      <w:pPr>
        <w:pStyle w:val="af5"/>
        <w:numPr>
          <w:ilvl w:val="0"/>
          <w:numId w:val="31"/>
        </w:numPr>
        <w:spacing w:line="360" w:lineRule="auto"/>
        <w:rPr>
          <w:lang w:val="ka-GE"/>
        </w:rPr>
      </w:pPr>
      <w:r w:rsidRPr="00A03B04">
        <w:rPr>
          <w:rFonts w:ascii="Sylfaen" w:hAnsi="Sylfaen"/>
          <w:lang w:val="ka-GE"/>
        </w:rPr>
        <w:t>არქივების ქვესისტემაში -</w:t>
      </w:r>
      <w:r w:rsidR="007A0D0E" w:rsidRPr="00A03B04">
        <w:rPr>
          <w:rFonts w:ascii="Sylfaen" w:hAnsi="Sylfaen"/>
          <w:lang w:val="ka-GE"/>
        </w:rPr>
        <w:t xml:space="preserve"> საწარმოო პროცესების საარქივო მონაცემების ჩვენებისათვის. მთლიანი სისტემის და მოწოდებული სხვადასხვა ტიპის შეტყობინებების ჩვენებისათვის.</w:t>
      </w:r>
    </w:p>
    <w:p w:rsidR="007A0D0E" w:rsidRPr="00A03B04" w:rsidRDefault="007A0D0E" w:rsidP="008C1F0C">
      <w:pPr>
        <w:pStyle w:val="af5"/>
        <w:numPr>
          <w:ilvl w:val="0"/>
          <w:numId w:val="31"/>
        </w:numPr>
        <w:spacing w:line="360" w:lineRule="auto"/>
        <w:rPr>
          <w:lang w:val="ka-GE"/>
        </w:rPr>
      </w:pPr>
      <w:r w:rsidRPr="00A03B04">
        <w:rPr>
          <w:rFonts w:ascii="Sylfaen" w:hAnsi="Sylfaen"/>
          <w:lang w:val="ka-GE"/>
        </w:rPr>
        <w:t>უსაფრთხოების სისტემები - დარეგისტრირებული მომხმარებლების ჩვენებისათვის.</w:t>
      </w:r>
    </w:p>
    <w:p w:rsidR="007A0D0E" w:rsidRPr="00A03B04" w:rsidRDefault="007A0D0E" w:rsidP="008C1F0C">
      <w:pPr>
        <w:spacing w:line="360" w:lineRule="auto"/>
        <w:ind w:firstLine="706"/>
        <w:rPr>
          <w:sz w:val="22"/>
          <w:szCs w:val="22"/>
          <w:lang w:val="ka-GE"/>
        </w:rPr>
      </w:pPr>
      <w:r w:rsidRPr="00A03B04">
        <w:rPr>
          <w:sz w:val="22"/>
          <w:szCs w:val="22"/>
          <w:lang w:val="ka-GE"/>
        </w:rPr>
        <w:t>გამავალი ინფორმაციის როლს</w:t>
      </w:r>
      <w:r w:rsidR="00CF58AD" w:rsidRPr="00A03B04">
        <w:rPr>
          <w:sz w:val="22"/>
          <w:szCs w:val="22"/>
          <w:lang w:val="ka-GE"/>
        </w:rPr>
        <w:t xml:space="preserve"> ვიზუალიზაციის ქვესისტემაში ასრულებს</w:t>
      </w:r>
      <w:r w:rsidRPr="00A03B04">
        <w:rPr>
          <w:sz w:val="22"/>
          <w:szCs w:val="22"/>
          <w:lang w:val="ka-GE"/>
        </w:rPr>
        <w:t>:</w:t>
      </w:r>
    </w:p>
    <w:p w:rsidR="007A0D0E" w:rsidRPr="00A03B04" w:rsidRDefault="007A0D0E" w:rsidP="008C1F0C">
      <w:pPr>
        <w:pStyle w:val="af5"/>
        <w:numPr>
          <w:ilvl w:val="0"/>
          <w:numId w:val="32"/>
        </w:numPr>
        <w:spacing w:line="360" w:lineRule="auto"/>
        <w:rPr>
          <w:lang w:val="ka-GE"/>
        </w:rPr>
      </w:pPr>
      <w:r w:rsidRPr="00A03B04">
        <w:rPr>
          <w:rFonts w:ascii="Sylfaen" w:hAnsi="Sylfaen"/>
          <w:lang w:val="ka-GE"/>
        </w:rPr>
        <w:t>დისპლეეზე გამოსახულება</w:t>
      </w:r>
      <w:r w:rsidR="00CF58AD" w:rsidRPr="00A03B04">
        <w:rPr>
          <w:rFonts w:ascii="Sylfaen" w:hAnsi="Sylfaen"/>
          <w:lang w:val="ka-GE"/>
        </w:rPr>
        <w:t>.</w:t>
      </w:r>
    </w:p>
    <w:p w:rsidR="007A0D0E" w:rsidRPr="00A03B04" w:rsidRDefault="007A0D0E" w:rsidP="008C1F0C">
      <w:pPr>
        <w:pStyle w:val="af5"/>
        <w:numPr>
          <w:ilvl w:val="0"/>
          <w:numId w:val="32"/>
        </w:numPr>
        <w:spacing w:line="360" w:lineRule="auto"/>
        <w:rPr>
          <w:lang w:val="ka-GE"/>
        </w:rPr>
      </w:pPr>
      <w:r w:rsidRPr="00A03B04">
        <w:rPr>
          <w:rFonts w:ascii="Sylfaen" w:hAnsi="Sylfaen"/>
          <w:lang w:val="ka-GE"/>
        </w:rPr>
        <w:t xml:space="preserve">ოპერატორის მიერ </w:t>
      </w:r>
      <w:r w:rsidR="00190081" w:rsidRPr="00A03B04">
        <w:rPr>
          <w:rFonts w:ascii="Sylfaen" w:hAnsi="Sylfaen"/>
          <w:lang w:val="ka-GE"/>
        </w:rPr>
        <w:t>საწარმოო პროცესების</w:t>
      </w:r>
      <w:r w:rsidRPr="00A03B04">
        <w:rPr>
          <w:rFonts w:ascii="Sylfaen" w:hAnsi="Sylfaen"/>
          <w:lang w:val="ka-GE"/>
        </w:rPr>
        <w:t xml:space="preserve"> მიმდინარე </w:t>
      </w:r>
      <w:r w:rsidR="00190081" w:rsidRPr="00A03B04">
        <w:rPr>
          <w:rFonts w:ascii="Sylfaen" w:hAnsi="Sylfaen"/>
          <w:lang w:val="ka-GE"/>
        </w:rPr>
        <w:t>პარამეტრებს ცვლილება.</w:t>
      </w:r>
    </w:p>
    <w:p w:rsidR="00190081" w:rsidRPr="00A03B04" w:rsidRDefault="00190081" w:rsidP="008C1F0C">
      <w:pPr>
        <w:spacing w:line="360" w:lineRule="auto"/>
        <w:ind w:firstLine="706"/>
        <w:rPr>
          <w:sz w:val="22"/>
          <w:szCs w:val="22"/>
          <w:lang w:val="ka-GE"/>
        </w:rPr>
      </w:pPr>
      <w:r w:rsidRPr="00A03B04">
        <w:rPr>
          <w:sz w:val="22"/>
          <w:szCs w:val="22"/>
          <w:lang w:val="ka-GE"/>
        </w:rPr>
        <w:t xml:space="preserve">ქვესისტემის კონფიგურაცია უნდა ინახებოდეს </w:t>
      </w:r>
      <w:r w:rsidRPr="00A03B04">
        <w:rPr>
          <w:sz w:val="22"/>
          <w:szCs w:val="22"/>
          <w:lang w:val="en-US"/>
        </w:rPr>
        <w:t xml:space="preserve">xml </w:t>
      </w:r>
      <w:r w:rsidRPr="00A03B04">
        <w:rPr>
          <w:sz w:val="22"/>
          <w:szCs w:val="22"/>
          <w:lang w:val="ka-GE"/>
        </w:rPr>
        <w:t>ფორმატის ფაილებში.</w:t>
      </w:r>
    </w:p>
    <w:p w:rsidR="00190081" w:rsidRPr="00A03B04" w:rsidRDefault="00190081" w:rsidP="008C1F0C">
      <w:pPr>
        <w:spacing w:line="360" w:lineRule="auto"/>
        <w:ind w:firstLine="706"/>
        <w:rPr>
          <w:sz w:val="22"/>
          <w:szCs w:val="22"/>
          <w:lang w:val="ka-GE"/>
        </w:rPr>
      </w:pPr>
      <w:r w:rsidRPr="00A03B04">
        <w:rPr>
          <w:sz w:val="22"/>
          <w:szCs w:val="22"/>
          <w:lang w:val="ka-GE"/>
        </w:rPr>
        <w:t>ოპერატიული ინფორმაციის გაახლების ციკლი არ უნდა აღემატებოდეს 1 წამს.</w:t>
      </w:r>
    </w:p>
    <w:p w:rsidR="00190081" w:rsidRDefault="00190081" w:rsidP="008C1F0C">
      <w:pPr>
        <w:spacing w:line="360" w:lineRule="auto"/>
        <w:ind w:firstLine="706"/>
        <w:rPr>
          <w:sz w:val="22"/>
          <w:szCs w:val="22"/>
          <w:lang w:val="ka-GE"/>
        </w:rPr>
      </w:pPr>
    </w:p>
    <w:p w:rsidR="00C27ADC" w:rsidRDefault="00C27ADC" w:rsidP="008C1F0C">
      <w:pPr>
        <w:spacing w:line="360" w:lineRule="auto"/>
        <w:ind w:firstLine="706"/>
        <w:rPr>
          <w:sz w:val="22"/>
          <w:szCs w:val="22"/>
          <w:lang w:val="ka-GE"/>
        </w:rPr>
      </w:pPr>
    </w:p>
    <w:p w:rsidR="00C27ADC" w:rsidRPr="00A03B04" w:rsidRDefault="00C27ADC" w:rsidP="008C1F0C">
      <w:pPr>
        <w:spacing w:line="360" w:lineRule="auto"/>
        <w:ind w:firstLine="706"/>
        <w:rPr>
          <w:sz w:val="22"/>
          <w:szCs w:val="22"/>
          <w:lang w:val="ka-GE"/>
        </w:rPr>
      </w:pPr>
    </w:p>
    <w:p w:rsidR="0081419B" w:rsidRDefault="0081419B" w:rsidP="008C1F0C">
      <w:pPr>
        <w:pStyle w:val="2"/>
        <w:spacing w:line="360" w:lineRule="auto"/>
        <w:rPr>
          <w:noProof/>
          <w:lang w:val="ka-GE"/>
        </w:rPr>
      </w:pPr>
      <w:bookmarkStart w:id="12" w:name="_Toc509396484"/>
      <w:r>
        <w:rPr>
          <w:noProof/>
          <w:lang w:val="ka-GE"/>
        </w:rPr>
        <w:lastRenderedPageBreak/>
        <w:t>საიმედოობის მიმართ წაყენებული მოთხოვნები</w:t>
      </w:r>
      <w:bookmarkEnd w:id="12"/>
    </w:p>
    <w:p w:rsidR="00190081" w:rsidRPr="00A03B04" w:rsidRDefault="00190081" w:rsidP="008C1F0C">
      <w:pPr>
        <w:spacing w:line="360" w:lineRule="auto"/>
        <w:ind w:firstLine="706"/>
        <w:jc w:val="both"/>
        <w:rPr>
          <w:sz w:val="22"/>
          <w:szCs w:val="22"/>
          <w:lang w:val="ka-GE"/>
        </w:rPr>
      </w:pPr>
      <w:r w:rsidRPr="00A03B04">
        <w:rPr>
          <w:sz w:val="22"/>
          <w:szCs w:val="22"/>
          <w:lang w:val="ka-GE"/>
        </w:rPr>
        <w:t>საიმედო ფუნქციონერების უზრუნველყოფისათვის და არასანქცირებული შეღწევისათვის სისტემის დაცვა ხორციელდება რამოდენიმე დონეზე.</w:t>
      </w:r>
    </w:p>
    <w:p w:rsidR="00190081" w:rsidRPr="00A03B04" w:rsidRDefault="00190081" w:rsidP="008C1F0C">
      <w:pPr>
        <w:pStyle w:val="af5"/>
        <w:numPr>
          <w:ilvl w:val="0"/>
          <w:numId w:val="33"/>
        </w:numPr>
        <w:spacing w:line="360" w:lineRule="auto"/>
        <w:rPr>
          <w:lang w:val="ka-GE"/>
        </w:rPr>
      </w:pPr>
      <w:r w:rsidRPr="00A03B04">
        <w:rPr>
          <w:rFonts w:ascii="Sylfaen" w:hAnsi="Sylfaen"/>
          <w:lang w:val="ka-GE"/>
        </w:rPr>
        <w:t xml:space="preserve">მთლიანობაში </w:t>
      </w:r>
      <w:r w:rsidRPr="00A03B04">
        <w:rPr>
          <w:rFonts w:ascii="Sylfaen" w:hAnsi="Sylfaen"/>
        </w:rPr>
        <w:t>SCADA</w:t>
      </w:r>
      <w:r w:rsidRPr="00A03B04">
        <w:rPr>
          <w:rFonts w:ascii="Sylfaen" w:hAnsi="Sylfaen"/>
          <w:lang w:val="ka-GE"/>
        </w:rPr>
        <w:t>-ს დონეზე</w:t>
      </w:r>
    </w:p>
    <w:p w:rsidR="00190081" w:rsidRPr="00A03B04" w:rsidRDefault="00190081" w:rsidP="008C1F0C">
      <w:pPr>
        <w:pStyle w:val="af5"/>
        <w:numPr>
          <w:ilvl w:val="0"/>
          <w:numId w:val="33"/>
        </w:numPr>
        <w:spacing w:line="360" w:lineRule="auto"/>
        <w:rPr>
          <w:lang w:val="ka-GE"/>
        </w:rPr>
      </w:pPr>
      <w:r w:rsidRPr="00A03B04">
        <w:rPr>
          <w:rFonts w:ascii="Sylfaen" w:hAnsi="Sylfaen"/>
        </w:rPr>
        <w:t>SCADA</w:t>
      </w:r>
      <w:r w:rsidRPr="00A03B04">
        <w:rPr>
          <w:rFonts w:ascii="Sylfaen" w:hAnsi="Sylfaen"/>
          <w:lang w:val="ka-GE"/>
        </w:rPr>
        <w:t>-ს ცალკეული ქვესისტემის დონეზე.</w:t>
      </w:r>
    </w:p>
    <w:p w:rsidR="00190081" w:rsidRPr="00A03B04" w:rsidRDefault="00F17A2C" w:rsidP="008C1F0C">
      <w:pPr>
        <w:pStyle w:val="af5"/>
        <w:numPr>
          <w:ilvl w:val="0"/>
          <w:numId w:val="33"/>
        </w:numPr>
        <w:spacing w:line="360" w:lineRule="auto"/>
        <w:rPr>
          <w:lang w:val="ka-GE"/>
        </w:rPr>
      </w:pPr>
      <w:r w:rsidRPr="00A03B04">
        <w:rPr>
          <w:rFonts w:ascii="Sylfaen" w:hAnsi="Sylfaen"/>
          <w:lang w:val="ka-GE"/>
        </w:rPr>
        <w:t>ცალკეული გამოსახულების ელემენტზე - რედაქტირების აკრძალვის ფუნქციით. მფლობელის შეცვლის გზით და შეცვლის უფლებაზე, კითხვა და გამოყენება შესაბამისად.</w:t>
      </w:r>
    </w:p>
    <w:p w:rsidR="00F17A2C" w:rsidRPr="00A03B04" w:rsidRDefault="00F17A2C" w:rsidP="008C1F0C">
      <w:pPr>
        <w:pStyle w:val="af5"/>
        <w:numPr>
          <w:ilvl w:val="0"/>
          <w:numId w:val="33"/>
        </w:numPr>
        <w:spacing w:line="360" w:lineRule="auto"/>
        <w:rPr>
          <w:lang w:val="ka-GE"/>
        </w:rPr>
      </w:pPr>
      <w:r w:rsidRPr="00A03B04">
        <w:rPr>
          <w:rFonts w:ascii="Sylfaen" w:hAnsi="Sylfaen"/>
          <w:lang w:val="ka-GE"/>
        </w:rPr>
        <w:t>შეცდომის წარმოშობის აღმოჩენა და შესაბამისი შეტყობინების მიწოდება.</w:t>
      </w:r>
    </w:p>
    <w:p w:rsidR="00F17A2C" w:rsidRPr="00A03B04" w:rsidRDefault="00F17A2C" w:rsidP="008C1F0C">
      <w:pPr>
        <w:spacing w:line="360" w:lineRule="auto"/>
        <w:ind w:firstLine="706"/>
        <w:jc w:val="both"/>
        <w:rPr>
          <w:sz w:val="22"/>
          <w:szCs w:val="22"/>
          <w:lang w:val="ka-GE"/>
        </w:rPr>
      </w:pPr>
      <w:r w:rsidRPr="00A03B04">
        <w:rPr>
          <w:sz w:val="22"/>
          <w:szCs w:val="22"/>
          <w:lang w:val="ka-GE"/>
        </w:rPr>
        <w:t>ვიზუალიზაციის ქვესისტემა საიმედოობის ასეთ მოთხოვნებს უნდა აკმაყოფილებდნენ:</w:t>
      </w:r>
    </w:p>
    <w:p w:rsidR="00F17A2C" w:rsidRPr="00A03B04" w:rsidRDefault="00F17A2C" w:rsidP="008C1F0C">
      <w:pPr>
        <w:pStyle w:val="af5"/>
        <w:numPr>
          <w:ilvl w:val="0"/>
          <w:numId w:val="35"/>
        </w:numPr>
        <w:spacing w:line="360" w:lineRule="auto"/>
        <w:rPr>
          <w:lang w:val="ka-GE"/>
        </w:rPr>
      </w:pPr>
      <w:r w:rsidRPr="00A03B04">
        <w:rPr>
          <w:rFonts w:ascii="Sylfaen" w:hAnsi="Sylfaen"/>
          <w:lang w:val="ka-GE"/>
        </w:rPr>
        <w:t>24 საათიან უწყვეტ რეჟიმში, 365 დღე წელიწადში.</w:t>
      </w:r>
    </w:p>
    <w:p w:rsidR="00F17A2C" w:rsidRPr="00A03B04" w:rsidRDefault="00F17A2C" w:rsidP="008C1F0C">
      <w:pPr>
        <w:pStyle w:val="af5"/>
        <w:numPr>
          <w:ilvl w:val="0"/>
          <w:numId w:val="35"/>
        </w:numPr>
        <w:spacing w:line="360" w:lineRule="auto"/>
        <w:rPr>
          <w:lang w:val="ka-GE"/>
        </w:rPr>
      </w:pPr>
      <w:r w:rsidRPr="00A03B04">
        <w:rPr>
          <w:rFonts w:ascii="Sylfaen" w:hAnsi="Sylfaen"/>
          <w:lang w:val="ka-GE"/>
        </w:rPr>
        <w:t>შეცდომების რაოდენობით - არა უმეტეს 1 შეცდომა 1000 ოპერატორზე.</w:t>
      </w:r>
    </w:p>
    <w:p w:rsidR="00F17A2C" w:rsidRPr="00F17A2C" w:rsidRDefault="00F17A2C" w:rsidP="008C1F0C">
      <w:pPr>
        <w:spacing w:line="360" w:lineRule="auto"/>
        <w:rPr>
          <w:lang w:val="ka-GE"/>
        </w:rPr>
      </w:pPr>
    </w:p>
    <w:p w:rsidR="0081419B" w:rsidRDefault="00E843AF" w:rsidP="008C1F0C">
      <w:pPr>
        <w:pStyle w:val="2"/>
        <w:spacing w:line="360" w:lineRule="auto"/>
        <w:rPr>
          <w:noProof/>
          <w:lang w:val="ka-GE"/>
        </w:rPr>
      </w:pPr>
      <w:bookmarkStart w:id="13" w:name="_Toc509396485"/>
      <w:r>
        <w:rPr>
          <w:noProof/>
          <w:lang w:val="ka-GE"/>
        </w:rPr>
        <w:t>საექსპლუატაციო პირობები</w:t>
      </w:r>
      <w:bookmarkEnd w:id="13"/>
    </w:p>
    <w:p w:rsidR="00F17A2C" w:rsidRPr="00A03B04" w:rsidRDefault="00F17A2C" w:rsidP="008C1F0C">
      <w:pPr>
        <w:spacing w:line="360" w:lineRule="auto"/>
        <w:rPr>
          <w:sz w:val="22"/>
          <w:szCs w:val="22"/>
          <w:lang w:val="ka-GE"/>
        </w:rPr>
      </w:pPr>
    </w:p>
    <w:p w:rsidR="00F17A2C" w:rsidRPr="00A03B04" w:rsidRDefault="00623940" w:rsidP="008C1F0C">
      <w:pPr>
        <w:spacing w:line="360" w:lineRule="auto"/>
        <w:ind w:firstLine="706"/>
        <w:jc w:val="both"/>
        <w:rPr>
          <w:sz w:val="22"/>
          <w:szCs w:val="22"/>
          <w:lang w:val="ka-GE"/>
        </w:rPr>
      </w:pPr>
      <w:r w:rsidRPr="00A03B04">
        <w:rPr>
          <w:sz w:val="22"/>
          <w:szCs w:val="22"/>
        </w:rPr>
        <w:t>SCADA</w:t>
      </w:r>
      <w:r w:rsidRPr="00A03B04">
        <w:rPr>
          <w:sz w:val="22"/>
          <w:szCs w:val="22"/>
          <w:lang w:val="ka-GE"/>
        </w:rPr>
        <w:t xml:space="preserve">-ს სისტემების საიმედო ფუნქციონირების </w:t>
      </w:r>
      <w:r w:rsidR="00F17A2C" w:rsidRPr="00A03B04">
        <w:rPr>
          <w:sz w:val="22"/>
          <w:szCs w:val="22"/>
          <w:lang w:val="ka-GE"/>
        </w:rPr>
        <w:t xml:space="preserve">უზრუნველსაყოფად </w:t>
      </w:r>
      <w:r w:rsidRPr="00A03B04">
        <w:rPr>
          <w:sz w:val="22"/>
          <w:szCs w:val="22"/>
          <w:lang w:val="ka-GE"/>
        </w:rPr>
        <w:t>სათავსოებში უნდა იყვეს შემდეგი პირობები.</w:t>
      </w:r>
    </w:p>
    <w:p w:rsidR="00623940" w:rsidRPr="00A03B04" w:rsidRDefault="00623940" w:rsidP="008C1F0C">
      <w:pPr>
        <w:pStyle w:val="af5"/>
        <w:numPr>
          <w:ilvl w:val="0"/>
          <w:numId w:val="36"/>
        </w:numPr>
        <w:spacing w:line="360" w:lineRule="auto"/>
        <w:rPr>
          <w:lang w:val="ka-GE"/>
        </w:rPr>
      </w:pPr>
      <w:r w:rsidRPr="00A03B04">
        <w:rPr>
          <w:rFonts w:ascii="Sylfaen" w:hAnsi="Sylfaen"/>
          <w:lang w:val="ka-GE"/>
        </w:rPr>
        <w:t>ტემპერატურა</w:t>
      </w:r>
      <w:r w:rsidR="00785993" w:rsidRPr="00A03B04">
        <w:rPr>
          <w:rFonts w:ascii="Sylfaen" w:hAnsi="Sylfaen"/>
          <w:lang w:val="ka-GE"/>
        </w:rPr>
        <w:t xml:space="preserve"> 20÷25°</w:t>
      </w:r>
      <w:r w:rsidR="00785993" w:rsidRPr="00A03B04">
        <w:rPr>
          <w:rFonts w:ascii="Sylfaen" w:hAnsi="Sylfaen"/>
        </w:rPr>
        <w:t>C</w:t>
      </w:r>
    </w:p>
    <w:p w:rsidR="00785993" w:rsidRPr="00A03B04" w:rsidRDefault="00785993" w:rsidP="008C1F0C">
      <w:pPr>
        <w:pStyle w:val="af5"/>
        <w:numPr>
          <w:ilvl w:val="0"/>
          <w:numId w:val="36"/>
        </w:numPr>
        <w:spacing w:line="360" w:lineRule="auto"/>
        <w:rPr>
          <w:lang w:val="ka-GE"/>
        </w:rPr>
      </w:pPr>
      <w:r w:rsidRPr="00A03B04">
        <w:rPr>
          <w:rFonts w:ascii="Sylfaen" w:hAnsi="Sylfaen"/>
        </w:rPr>
        <w:t xml:space="preserve">ტემპერატურა </w:t>
      </w:r>
      <w:r w:rsidRPr="00A03B04">
        <w:rPr>
          <w:rFonts w:ascii="Sylfaen" w:hAnsi="Sylfaen"/>
          <w:lang w:val="ka-GE"/>
        </w:rPr>
        <w:t>40÷60</w:t>
      </w:r>
      <w:r w:rsidRPr="00A03B04">
        <w:rPr>
          <w:rFonts w:ascii="Sylfaen" w:hAnsi="Sylfaen"/>
        </w:rPr>
        <w:t>%</w:t>
      </w:r>
    </w:p>
    <w:p w:rsidR="00623940" w:rsidRPr="00A03B04" w:rsidRDefault="00785993" w:rsidP="008C1F0C">
      <w:pPr>
        <w:spacing w:line="360" w:lineRule="auto"/>
        <w:ind w:firstLine="706"/>
        <w:jc w:val="both"/>
        <w:rPr>
          <w:sz w:val="22"/>
          <w:szCs w:val="22"/>
          <w:lang w:val="ka-GE"/>
        </w:rPr>
      </w:pPr>
      <w:r w:rsidRPr="00A03B04">
        <w:rPr>
          <w:sz w:val="22"/>
          <w:szCs w:val="22"/>
          <w:lang w:val="en-US"/>
        </w:rPr>
        <w:t>SCADA-</w:t>
      </w:r>
      <w:r w:rsidRPr="00A03B04">
        <w:rPr>
          <w:sz w:val="22"/>
          <w:szCs w:val="22"/>
          <w:lang w:val="ka-GE"/>
        </w:rPr>
        <w:t>ს და ავტომატური მართვის სისტემების მომსახურე  პერსონალის კვალიფიკაცია, უნდა უზრუნველყოფდეს სისტემის ეფექტურ ფუნქციონირებას ყველა მოცემულ რეჟიმზე და შეესაბამებოდეს ჰესებზე მიღებული მომსახურე პერსონალის შესაბამისი  კვალიფიკაციას.</w:t>
      </w:r>
    </w:p>
    <w:p w:rsidR="00785993" w:rsidRPr="00A03B04" w:rsidRDefault="00785993" w:rsidP="008C1F0C">
      <w:pPr>
        <w:spacing w:line="360" w:lineRule="auto"/>
        <w:ind w:firstLine="706"/>
        <w:jc w:val="both"/>
        <w:rPr>
          <w:sz w:val="22"/>
          <w:szCs w:val="22"/>
          <w:lang w:val="ka-GE"/>
        </w:rPr>
      </w:pPr>
      <w:r w:rsidRPr="00A03B04">
        <w:rPr>
          <w:sz w:val="22"/>
          <w:szCs w:val="22"/>
          <w:lang w:val="ka-GE"/>
        </w:rPr>
        <w:t>ელექტროენერგიის წარმოების ავტომატურ მართვის სისტემას უნდა ემსახურებოდეს პერსონალი</w:t>
      </w:r>
      <w:r w:rsidR="00037B6B" w:rsidRPr="00A03B04">
        <w:rPr>
          <w:sz w:val="22"/>
          <w:szCs w:val="22"/>
          <w:lang w:val="ka-GE"/>
        </w:rPr>
        <w:t>, რომელსაც გავლილი აქვს სწავლება და შემოწმება სამუშაოთა წარმოების უსაფრთხოების საკითხებში. რომლებიც შეესაბამება პროგრამულ-ტექნიკურ საშუალებების ექსპლუატაციის საკითხებს წარმოებაში.</w:t>
      </w:r>
    </w:p>
    <w:p w:rsidR="00037B6B" w:rsidRPr="00A03B04" w:rsidRDefault="00037B6B" w:rsidP="008C1F0C">
      <w:pPr>
        <w:spacing w:line="360" w:lineRule="auto"/>
        <w:ind w:firstLine="706"/>
        <w:jc w:val="both"/>
        <w:rPr>
          <w:sz w:val="22"/>
          <w:szCs w:val="22"/>
          <w:lang w:val="ka-GE"/>
        </w:rPr>
      </w:pPr>
      <w:r w:rsidRPr="00A03B04">
        <w:rPr>
          <w:sz w:val="22"/>
          <w:szCs w:val="22"/>
          <w:lang w:val="ka-GE"/>
        </w:rPr>
        <w:t xml:space="preserve">ელექტროენერგიის წარმოების ავტომატური მართვის სისტემების </w:t>
      </w:r>
      <w:r w:rsidR="006E2E69" w:rsidRPr="00A03B04">
        <w:rPr>
          <w:sz w:val="22"/>
          <w:szCs w:val="22"/>
          <w:lang w:val="ka-GE"/>
        </w:rPr>
        <w:t xml:space="preserve">პროგრამულ-ტექნიკური საშუალებების </w:t>
      </w:r>
      <w:r w:rsidRPr="00A03B04">
        <w:rPr>
          <w:sz w:val="22"/>
          <w:szCs w:val="22"/>
          <w:lang w:val="ka-GE"/>
        </w:rPr>
        <w:t>მომსახურე სპეციალისტი</w:t>
      </w:r>
      <w:r w:rsidR="006E2E69" w:rsidRPr="00A03B04">
        <w:rPr>
          <w:sz w:val="22"/>
          <w:szCs w:val="22"/>
          <w:lang w:val="ka-GE"/>
        </w:rPr>
        <w:t>, უნდა ფლობდეს საკმარის ცოდნას იმისას რომ:</w:t>
      </w:r>
    </w:p>
    <w:p w:rsidR="006E2E69" w:rsidRPr="00A03B04" w:rsidRDefault="006E2E69" w:rsidP="008C1F0C">
      <w:pPr>
        <w:pStyle w:val="af5"/>
        <w:numPr>
          <w:ilvl w:val="0"/>
          <w:numId w:val="37"/>
        </w:numPr>
        <w:spacing w:line="360" w:lineRule="auto"/>
        <w:rPr>
          <w:lang w:val="ka-GE"/>
        </w:rPr>
      </w:pPr>
      <w:r w:rsidRPr="00A03B04">
        <w:rPr>
          <w:rFonts w:ascii="Sylfaen" w:hAnsi="Sylfaen"/>
          <w:lang w:val="ka-GE"/>
        </w:rPr>
        <w:lastRenderedPageBreak/>
        <w:t>შეასრულოს ოპერაციები შესაბამისი ავტომატური და მასთან დაკავშირებული არა ავტომატური მართვის ფუნქციების მქონე სისტემებზე. ელექტროენერგიის წარმოების დროს გენერატორების ექსპლუატაციისას.</w:t>
      </w:r>
    </w:p>
    <w:p w:rsidR="006E2E69" w:rsidRPr="00A03B04" w:rsidRDefault="006E2E69" w:rsidP="008C1F0C">
      <w:pPr>
        <w:pStyle w:val="af5"/>
        <w:numPr>
          <w:ilvl w:val="0"/>
          <w:numId w:val="37"/>
        </w:numPr>
        <w:spacing w:line="360" w:lineRule="auto"/>
        <w:rPr>
          <w:lang w:val="ka-GE"/>
        </w:rPr>
      </w:pPr>
      <w:r w:rsidRPr="00A03B04">
        <w:rPr>
          <w:rFonts w:ascii="Sylfaen" w:hAnsi="Sylfaen"/>
          <w:lang w:val="ka-GE"/>
        </w:rPr>
        <w:t>ავარიულ სიტუაციებში სწორი გადაწყვეტილებების მიღების უნარი და ნორმალური ექსპლუატაციისას სხვა დარღვევების დროს.</w:t>
      </w:r>
    </w:p>
    <w:p w:rsidR="00F17A2C" w:rsidRPr="00A03B04" w:rsidRDefault="006E2E69" w:rsidP="008C1F0C">
      <w:pPr>
        <w:spacing w:line="360" w:lineRule="auto"/>
        <w:ind w:firstLine="706"/>
        <w:jc w:val="both"/>
        <w:rPr>
          <w:sz w:val="22"/>
          <w:szCs w:val="22"/>
          <w:lang w:val="ka-GE"/>
        </w:rPr>
      </w:pPr>
      <w:r w:rsidRPr="00A03B04">
        <w:rPr>
          <w:sz w:val="22"/>
          <w:szCs w:val="22"/>
          <w:lang w:val="ka-GE"/>
        </w:rPr>
        <w:t>გააჩნდეს გამოც</w:t>
      </w:r>
      <w:r w:rsidR="00077C3C" w:rsidRPr="00A03B04">
        <w:rPr>
          <w:sz w:val="22"/>
          <w:szCs w:val="22"/>
          <w:lang w:val="ka-GE"/>
        </w:rPr>
        <w:t>დილება რომელიც საშუალებას მიეცეს</w:t>
      </w:r>
      <w:r w:rsidRPr="00A03B04">
        <w:rPr>
          <w:sz w:val="22"/>
          <w:szCs w:val="22"/>
          <w:lang w:val="ka-GE"/>
        </w:rPr>
        <w:t xml:space="preserve"> უშეცდომოდ და სწრაფად შეასრულოს, ტექნიკური მომსახურების, მონტაჟის და გაწყობის ყველა ოპერაცია.</w:t>
      </w:r>
    </w:p>
    <w:p w:rsidR="00F17A2C" w:rsidRPr="00A03B04" w:rsidRDefault="00077C3C" w:rsidP="008C1F0C">
      <w:pPr>
        <w:spacing w:line="360" w:lineRule="auto"/>
        <w:ind w:firstLine="706"/>
        <w:jc w:val="both"/>
        <w:rPr>
          <w:sz w:val="22"/>
          <w:szCs w:val="22"/>
          <w:lang w:val="ka-GE"/>
        </w:rPr>
      </w:pPr>
      <w:r w:rsidRPr="00A03B04">
        <w:rPr>
          <w:sz w:val="22"/>
          <w:szCs w:val="22"/>
          <w:lang w:val="ka-GE"/>
        </w:rPr>
        <w:t>ოპერატიულ-ტექნიკურმა პერსონალმა უნდა გაიაროს სწავლება ჰიდროელექტროსადგურებზე სამუშაოთა წარმოებაზე, შემდგომში წარმოებაში მიღებული ცოდნის შემოწმების თანმიმდევრობით.</w:t>
      </w:r>
    </w:p>
    <w:p w:rsidR="00F17A2C" w:rsidRPr="00F17A2C" w:rsidRDefault="00C27ADC" w:rsidP="00C27ADC">
      <w:pPr>
        <w:tabs>
          <w:tab w:val="left" w:pos="3674"/>
        </w:tabs>
        <w:spacing w:line="360" w:lineRule="auto"/>
        <w:ind w:firstLine="706"/>
        <w:jc w:val="both"/>
        <w:rPr>
          <w:lang w:val="ka-GE"/>
        </w:rPr>
      </w:pPr>
      <w:r>
        <w:rPr>
          <w:sz w:val="22"/>
          <w:szCs w:val="22"/>
          <w:lang w:val="ka-GE"/>
        </w:rPr>
        <w:tab/>
      </w:r>
    </w:p>
    <w:p w:rsidR="0081419B" w:rsidRDefault="003E2D23" w:rsidP="008C1F0C">
      <w:pPr>
        <w:pStyle w:val="2"/>
        <w:spacing w:line="360" w:lineRule="auto"/>
        <w:rPr>
          <w:noProof/>
          <w:lang w:val="ka-GE"/>
        </w:rPr>
      </w:pPr>
      <w:bookmarkStart w:id="14" w:name="_Toc509396486"/>
      <w:r>
        <w:rPr>
          <w:noProof/>
          <w:lang w:val="ka-GE"/>
        </w:rPr>
        <w:t>ტექნიკური საშუალებების პარამეტრების და შემადგენლობის მოთხოვნა</w:t>
      </w:r>
      <w:bookmarkEnd w:id="14"/>
    </w:p>
    <w:p w:rsidR="003E2D23" w:rsidRPr="00A03B04" w:rsidRDefault="003E2D23" w:rsidP="008C1F0C">
      <w:pPr>
        <w:spacing w:line="360" w:lineRule="auto"/>
        <w:ind w:firstLine="706"/>
        <w:jc w:val="both"/>
        <w:rPr>
          <w:sz w:val="22"/>
          <w:szCs w:val="22"/>
          <w:lang w:val="ka-GE"/>
        </w:rPr>
      </w:pPr>
      <w:r w:rsidRPr="00A03B04">
        <w:rPr>
          <w:sz w:val="22"/>
          <w:szCs w:val="22"/>
          <w:lang w:val="en-US"/>
        </w:rPr>
        <w:t>SCADA</w:t>
      </w:r>
      <w:r w:rsidRPr="00A03B04">
        <w:rPr>
          <w:sz w:val="22"/>
          <w:szCs w:val="22"/>
          <w:lang w:val="ka-GE"/>
        </w:rPr>
        <w:t>-ს სისტემების ფუნქციონირებისათვის კომპიუტერის აპარატურულმა უზრუნველყოფა, ყნდა აკმაყოფილებდეს შემდეგ მოთხოვნებს:</w:t>
      </w:r>
    </w:p>
    <w:p w:rsidR="003E2D23" w:rsidRPr="00A03B04" w:rsidRDefault="003E2D23" w:rsidP="008C1F0C">
      <w:pPr>
        <w:pStyle w:val="af5"/>
        <w:numPr>
          <w:ilvl w:val="0"/>
          <w:numId w:val="38"/>
        </w:numPr>
        <w:spacing w:line="360" w:lineRule="auto"/>
        <w:rPr>
          <w:rFonts w:ascii="Sylfaen" w:hAnsi="Sylfaen"/>
          <w:lang w:val="ka-GE"/>
        </w:rPr>
      </w:pPr>
      <w:r w:rsidRPr="00A03B04">
        <w:rPr>
          <w:rFonts w:ascii="Sylfaen" w:hAnsi="Sylfaen"/>
        </w:rPr>
        <w:t>X64</w:t>
      </w:r>
      <w:r w:rsidRPr="00A03B04">
        <w:rPr>
          <w:rFonts w:ascii="Sylfaen" w:hAnsi="Sylfaen"/>
          <w:lang w:val="ka-GE"/>
        </w:rPr>
        <w:t xml:space="preserve"> გამოთვლითი სისტემა. </w:t>
      </w:r>
      <w:r w:rsidR="00472F6F" w:rsidRPr="00A03B04">
        <w:rPr>
          <w:rFonts w:ascii="Sylfaen" w:hAnsi="Sylfaen"/>
          <w:lang w:val="ka-GE"/>
        </w:rPr>
        <w:t>პროცესორი საშუალოდ 2,7 გგჰც ტაქტური სიხშირით.</w:t>
      </w:r>
    </w:p>
    <w:p w:rsidR="00472F6F" w:rsidRPr="00A03B04" w:rsidRDefault="00472F6F" w:rsidP="008C1F0C">
      <w:pPr>
        <w:pStyle w:val="af5"/>
        <w:numPr>
          <w:ilvl w:val="0"/>
          <w:numId w:val="38"/>
        </w:numPr>
        <w:spacing w:line="360" w:lineRule="auto"/>
        <w:rPr>
          <w:rFonts w:ascii="Sylfaen" w:hAnsi="Sylfaen"/>
          <w:lang w:val="ka-GE"/>
        </w:rPr>
      </w:pPr>
      <w:r w:rsidRPr="00A03B04">
        <w:rPr>
          <w:rFonts w:ascii="Sylfaen" w:hAnsi="Sylfaen"/>
          <w:lang w:val="ka-GE"/>
        </w:rPr>
        <w:t>ოპერატიული მეხსიერებიტ 4 გბტ.</w:t>
      </w:r>
    </w:p>
    <w:p w:rsidR="00472F6F" w:rsidRPr="00A03B04" w:rsidRDefault="00472F6F" w:rsidP="008C1F0C">
      <w:pPr>
        <w:pStyle w:val="af5"/>
        <w:numPr>
          <w:ilvl w:val="0"/>
          <w:numId w:val="38"/>
        </w:numPr>
        <w:spacing w:line="360" w:lineRule="auto"/>
        <w:rPr>
          <w:rFonts w:ascii="Sylfaen" w:hAnsi="Sylfaen"/>
          <w:lang w:val="ka-GE"/>
        </w:rPr>
      </w:pPr>
      <w:r w:rsidRPr="00A03B04">
        <w:rPr>
          <w:rFonts w:ascii="Sylfaen" w:hAnsi="Sylfaen"/>
          <w:lang w:val="ka-GE"/>
        </w:rPr>
        <w:t>მყარი დისკი 500 გბტ.</w:t>
      </w:r>
    </w:p>
    <w:p w:rsidR="00472F6F" w:rsidRPr="00A03B04" w:rsidRDefault="00472F6F" w:rsidP="008C1F0C">
      <w:pPr>
        <w:pStyle w:val="af5"/>
        <w:numPr>
          <w:ilvl w:val="0"/>
          <w:numId w:val="38"/>
        </w:numPr>
        <w:spacing w:line="360" w:lineRule="auto"/>
        <w:rPr>
          <w:rFonts w:ascii="Sylfaen" w:hAnsi="Sylfaen"/>
          <w:lang w:val="ka-GE"/>
        </w:rPr>
      </w:pPr>
      <w:r w:rsidRPr="00A03B04">
        <w:rPr>
          <w:rFonts w:ascii="Sylfaen" w:hAnsi="Sylfaen"/>
          <w:lang w:val="ka-GE"/>
        </w:rPr>
        <w:t>მონიტორი.</w:t>
      </w:r>
    </w:p>
    <w:p w:rsidR="00472F6F" w:rsidRPr="00A03B04" w:rsidRDefault="00472F6F" w:rsidP="008C1F0C">
      <w:pPr>
        <w:pStyle w:val="af5"/>
        <w:numPr>
          <w:ilvl w:val="0"/>
          <w:numId w:val="38"/>
        </w:numPr>
        <w:spacing w:line="360" w:lineRule="auto"/>
        <w:rPr>
          <w:rFonts w:ascii="Sylfaen" w:hAnsi="Sylfaen"/>
          <w:lang w:val="ka-GE"/>
        </w:rPr>
      </w:pPr>
      <w:r w:rsidRPr="00A03B04">
        <w:rPr>
          <w:rFonts w:ascii="Sylfaen" w:hAnsi="Sylfaen"/>
          <w:lang w:val="ka-GE"/>
        </w:rPr>
        <w:t>კლავიატურა</w:t>
      </w:r>
    </w:p>
    <w:p w:rsidR="00472F6F" w:rsidRPr="00A03B04" w:rsidRDefault="00472F6F" w:rsidP="008C1F0C">
      <w:pPr>
        <w:pStyle w:val="af5"/>
        <w:numPr>
          <w:ilvl w:val="0"/>
          <w:numId w:val="38"/>
        </w:numPr>
        <w:spacing w:line="360" w:lineRule="auto"/>
        <w:rPr>
          <w:rFonts w:ascii="Sylfaen" w:hAnsi="Sylfaen"/>
          <w:lang w:val="ka-GE"/>
        </w:rPr>
      </w:pPr>
      <w:r w:rsidRPr="00A03B04">
        <w:rPr>
          <w:rFonts w:ascii="Sylfaen" w:hAnsi="Sylfaen"/>
          <w:lang w:val="ka-GE"/>
        </w:rPr>
        <w:t>მანიპულიატორი „მაუსი“</w:t>
      </w:r>
    </w:p>
    <w:p w:rsidR="00472F6F" w:rsidRPr="00A03B04" w:rsidRDefault="00472F6F" w:rsidP="008C1F0C">
      <w:pPr>
        <w:spacing w:line="360" w:lineRule="auto"/>
        <w:ind w:firstLine="706"/>
        <w:jc w:val="both"/>
        <w:rPr>
          <w:sz w:val="22"/>
          <w:szCs w:val="22"/>
          <w:lang w:val="ka-GE"/>
        </w:rPr>
      </w:pPr>
      <w:r w:rsidRPr="00A03B04">
        <w:rPr>
          <w:sz w:val="22"/>
          <w:szCs w:val="22"/>
          <w:lang w:val="ka-GE"/>
        </w:rPr>
        <w:t>რაც შეეხება ავტომატური მართვის სისტემებს და სერვერებს, ისინი უნდა უზრუნველყოფდნენ ჰესის მართვისა და კონტროლისათვის საჭირო ინფორმაციის მიღება/გაცემას და შენახვის ტექნიკურ პირობებს. ეს მოწყობილობები უნდა იყვნენ განთავსებული ცალკე კარადებში, ვენტილაციის და გათბობის უზრუნველყოფით. იმისათვის რომ</w:t>
      </w:r>
      <w:r w:rsidR="003657C4" w:rsidRPr="00A03B04">
        <w:rPr>
          <w:sz w:val="22"/>
          <w:szCs w:val="22"/>
          <w:lang w:val="ka-GE"/>
        </w:rPr>
        <w:t xml:space="preserve"> შექმნილი იყოს ელექტრომოწყობილო</w:t>
      </w:r>
      <w:r w:rsidRPr="00A03B04">
        <w:rPr>
          <w:sz w:val="22"/>
          <w:szCs w:val="22"/>
          <w:lang w:val="ka-GE"/>
        </w:rPr>
        <w:t xml:space="preserve">ბების </w:t>
      </w:r>
      <w:r w:rsidR="003657C4" w:rsidRPr="00A03B04">
        <w:rPr>
          <w:sz w:val="22"/>
          <w:szCs w:val="22"/>
          <w:lang w:val="ka-GE"/>
        </w:rPr>
        <w:t>ექსპლუატაციისათვის საჭირო პირობები, მთელი მისი ექსპლუატაციის მანძილზე.</w:t>
      </w:r>
    </w:p>
    <w:p w:rsidR="003657C4" w:rsidRPr="00A03B04" w:rsidRDefault="003657C4" w:rsidP="008C1F0C">
      <w:pPr>
        <w:spacing w:line="360" w:lineRule="auto"/>
        <w:ind w:firstLine="706"/>
        <w:jc w:val="both"/>
        <w:rPr>
          <w:sz w:val="22"/>
          <w:szCs w:val="22"/>
          <w:lang w:val="ka-GE"/>
        </w:rPr>
      </w:pPr>
    </w:p>
    <w:p w:rsidR="003657C4" w:rsidRDefault="003657C4" w:rsidP="008C1F0C">
      <w:pPr>
        <w:spacing w:line="360" w:lineRule="auto"/>
        <w:ind w:firstLine="706"/>
        <w:jc w:val="both"/>
        <w:rPr>
          <w:lang w:val="ka-GE"/>
        </w:rPr>
      </w:pPr>
    </w:p>
    <w:p w:rsidR="00C27ADC" w:rsidRDefault="00C27ADC" w:rsidP="008C1F0C">
      <w:pPr>
        <w:spacing w:line="360" w:lineRule="auto"/>
        <w:ind w:firstLine="706"/>
        <w:jc w:val="both"/>
        <w:rPr>
          <w:lang w:val="ka-GE"/>
        </w:rPr>
      </w:pPr>
    </w:p>
    <w:p w:rsidR="003657C4" w:rsidRDefault="00AB3F90" w:rsidP="008C1F0C">
      <w:pPr>
        <w:pStyle w:val="2"/>
        <w:spacing w:line="360" w:lineRule="auto"/>
        <w:rPr>
          <w:noProof/>
          <w:lang w:val="ka-GE"/>
        </w:rPr>
      </w:pPr>
      <w:bookmarkStart w:id="15" w:name="_Toc509396487"/>
      <w:r>
        <w:rPr>
          <w:noProof/>
          <w:lang w:val="ka-GE"/>
        </w:rPr>
        <w:lastRenderedPageBreak/>
        <w:t>ინფორმაციული და პროგრამული თავსებადობის</w:t>
      </w:r>
      <w:r w:rsidR="00972848">
        <w:rPr>
          <w:noProof/>
          <w:lang w:val="ka-GE"/>
        </w:rPr>
        <w:t xml:space="preserve"> მოთხოვნები</w:t>
      </w:r>
      <w:bookmarkEnd w:id="15"/>
    </w:p>
    <w:p w:rsidR="00972848" w:rsidRPr="00A03B04" w:rsidRDefault="00516CD8" w:rsidP="008C1F0C">
      <w:pPr>
        <w:spacing w:line="360" w:lineRule="auto"/>
        <w:ind w:firstLine="706"/>
        <w:jc w:val="both"/>
        <w:rPr>
          <w:sz w:val="22"/>
          <w:szCs w:val="22"/>
          <w:lang w:val="ka-GE"/>
        </w:rPr>
      </w:pPr>
      <w:r w:rsidRPr="00A03B04">
        <w:rPr>
          <w:sz w:val="22"/>
          <w:szCs w:val="22"/>
          <w:lang w:val="en-US"/>
        </w:rPr>
        <w:t>SCADA</w:t>
      </w:r>
      <w:r w:rsidRPr="00A03B04">
        <w:rPr>
          <w:sz w:val="22"/>
          <w:szCs w:val="22"/>
          <w:lang w:val="ka-GE"/>
        </w:rPr>
        <w:t xml:space="preserve">-ს სისტემა თავის ფუნქციონირების პროცესში, შემავალი მონაცემების რანგში იყენებს სხვა </w:t>
      </w:r>
      <w:r w:rsidRPr="00A03B04">
        <w:rPr>
          <w:sz w:val="22"/>
          <w:szCs w:val="22"/>
          <w:lang w:val="en-US"/>
        </w:rPr>
        <w:t>SCADA</w:t>
      </w:r>
      <w:r w:rsidRPr="00A03B04">
        <w:rPr>
          <w:sz w:val="22"/>
          <w:szCs w:val="22"/>
          <w:lang w:val="ka-GE"/>
        </w:rPr>
        <w:t>-ს ქვესისტემების მონაცემებს.</w:t>
      </w:r>
    </w:p>
    <w:p w:rsidR="00516CD8" w:rsidRPr="00A03B04" w:rsidRDefault="00516CD8" w:rsidP="008C1F0C">
      <w:pPr>
        <w:pStyle w:val="af5"/>
        <w:numPr>
          <w:ilvl w:val="0"/>
          <w:numId w:val="39"/>
        </w:numPr>
        <w:spacing w:line="360" w:lineRule="auto"/>
        <w:rPr>
          <w:lang w:val="ka-GE"/>
        </w:rPr>
      </w:pPr>
      <w:r w:rsidRPr="00A03B04">
        <w:rPr>
          <w:rFonts w:ascii="Sylfaen" w:hAnsi="Sylfaen"/>
          <w:lang w:val="ka-GE"/>
        </w:rPr>
        <w:t>პარამეტრების ქვესისტემა - ელექტროენერგიის წარმოების და მისი ატრიბუტების პარამეტრების სიების მიღებისას, პროცესების მართვის დროს.</w:t>
      </w:r>
    </w:p>
    <w:p w:rsidR="00516CD8" w:rsidRPr="00A03B04" w:rsidRDefault="00516CD8" w:rsidP="008C1F0C">
      <w:pPr>
        <w:pStyle w:val="af5"/>
        <w:numPr>
          <w:ilvl w:val="0"/>
          <w:numId w:val="39"/>
        </w:numPr>
        <w:spacing w:line="360" w:lineRule="auto"/>
        <w:rPr>
          <w:lang w:val="ka-GE"/>
        </w:rPr>
      </w:pPr>
      <w:r w:rsidRPr="00A03B04">
        <w:rPr>
          <w:rFonts w:ascii="Sylfaen" w:hAnsi="Sylfaen"/>
          <w:lang w:val="ka-GE"/>
        </w:rPr>
        <w:t>არქივების ქვესისტემა - მიმდინარე პროცესების პარამეტრების საარქივო მონაცემების მნიშვნელობები გამოსახვა და მიღებული სხვადასხვა ტიპის შეტყობინებების გამოსახვა.</w:t>
      </w:r>
    </w:p>
    <w:p w:rsidR="00516CD8" w:rsidRPr="00A03B04" w:rsidRDefault="00516CD8" w:rsidP="008C1F0C">
      <w:pPr>
        <w:pStyle w:val="af5"/>
        <w:numPr>
          <w:ilvl w:val="0"/>
          <w:numId w:val="39"/>
        </w:numPr>
        <w:spacing w:line="360" w:lineRule="auto"/>
        <w:rPr>
          <w:lang w:val="ka-GE"/>
        </w:rPr>
      </w:pPr>
      <w:r w:rsidRPr="00A03B04">
        <w:rPr>
          <w:rFonts w:ascii="Sylfaen" w:hAnsi="Sylfaen"/>
          <w:lang w:val="ka-GE"/>
        </w:rPr>
        <w:t>ციფრული რელეების ქვესისტემა, საწარმოო პროცესების დროს უწესივრობების შეტყობინებებით.</w:t>
      </w:r>
    </w:p>
    <w:p w:rsidR="00516CD8" w:rsidRPr="00A03B04" w:rsidRDefault="00516CD8" w:rsidP="008C1F0C">
      <w:pPr>
        <w:pStyle w:val="af5"/>
        <w:numPr>
          <w:ilvl w:val="0"/>
          <w:numId w:val="39"/>
        </w:numPr>
        <w:spacing w:line="360" w:lineRule="auto"/>
        <w:rPr>
          <w:lang w:val="ka-GE"/>
        </w:rPr>
      </w:pPr>
      <w:r w:rsidRPr="00A03B04">
        <w:rPr>
          <w:rFonts w:ascii="Sylfaen" w:hAnsi="Sylfaen"/>
          <w:lang w:val="ka-GE"/>
        </w:rPr>
        <w:t>უსაფრთხოების ქვესისტემა - დარეგისტრირებული მომხმარებლების სიის მიღებისათვის, დაშვების უფლების დაყენების და შემოწმების დროს.</w:t>
      </w:r>
    </w:p>
    <w:p w:rsidR="00B92073" w:rsidRPr="00A03B04" w:rsidRDefault="00B92073" w:rsidP="008C1F0C">
      <w:pPr>
        <w:spacing w:line="360" w:lineRule="auto"/>
        <w:ind w:firstLine="706"/>
        <w:jc w:val="both"/>
        <w:rPr>
          <w:sz w:val="22"/>
          <w:szCs w:val="22"/>
          <w:lang w:val="ka-GE"/>
        </w:rPr>
      </w:pPr>
      <w:r w:rsidRPr="00A03B04">
        <w:rPr>
          <w:sz w:val="22"/>
          <w:szCs w:val="22"/>
          <w:lang w:val="ka-GE"/>
        </w:rPr>
        <w:t>ღია SCADA-ს სისტემების ვიზუალიზაციის ქვესისტემა, უნდა იყვეს დამუშავებული C++ - ის ენაზე. და კომპილირებული GCC კომპილიატორის საშუალებით. გრაფიკული ბიბლიოთეკის რანგში გამოყენებული უნდა იყვეს QT3. SCADA-ს სისტემის ასეთი მოთხოვნები განპირობებულია, კროს პლათფორმული სისტემით SCADA-ს  სისტემებისათვის და SCADA-ს სისტემების თავსებადობით ცენტრალურ სადისპეჩეროსთან.</w:t>
      </w:r>
    </w:p>
    <w:p w:rsidR="00972848" w:rsidRPr="00A03B04" w:rsidRDefault="00B92073" w:rsidP="008C1F0C">
      <w:pPr>
        <w:spacing w:line="360" w:lineRule="auto"/>
        <w:ind w:firstLine="706"/>
        <w:jc w:val="both"/>
        <w:rPr>
          <w:sz w:val="22"/>
          <w:szCs w:val="22"/>
          <w:lang w:val="ka-GE"/>
        </w:rPr>
      </w:pPr>
      <w:r w:rsidRPr="00A03B04">
        <w:rPr>
          <w:sz w:val="22"/>
          <w:szCs w:val="22"/>
          <w:lang w:val="ka-GE"/>
        </w:rPr>
        <w:t xml:space="preserve"> საწარმოო პროცესების კონფიგურირებული კადრები სასურველია შენახული იყვეს </w:t>
      </w:r>
      <w:r w:rsidRPr="00A03B04">
        <w:rPr>
          <w:sz w:val="22"/>
          <w:szCs w:val="22"/>
          <w:lang w:val="en-US"/>
        </w:rPr>
        <w:t>xml</w:t>
      </w:r>
      <w:r w:rsidRPr="00A03B04">
        <w:rPr>
          <w:sz w:val="22"/>
          <w:szCs w:val="22"/>
          <w:lang w:val="ka-GE"/>
        </w:rPr>
        <w:t xml:space="preserve"> ფორმატის ფაილებში, რადგან ეს ფორმატი წარმოადგენს, ობიექტების  მონაცემების ტექსტურ ფორმატში შენახვის მოსახერხებელ საშუალებას.</w:t>
      </w:r>
    </w:p>
    <w:p w:rsidR="0081419B" w:rsidRDefault="00E843AF" w:rsidP="008C1F0C">
      <w:pPr>
        <w:pStyle w:val="2"/>
        <w:spacing w:line="360" w:lineRule="auto"/>
        <w:rPr>
          <w:noProof/>
          <w:lang w:val="ka-GE"/>
        </w:rPr>
      </w:pPr>
      <w:bookmarkStart w:id="16" w:name="_Toc509396488"/>
      <w:r>
        <w:rPr>
          <w:noProof/>
          <w:lang w:val="ka-GE"/>
        </w:rPr>
        <w:t>ტრანსპორტირების და შენახვის მოთხოვნები</w:t>
      </w:r>
      <w:bookmarkEnd w:id="16"/>
    </w:p>
    <w:p w:rsidR="0008678F" w:rsidRPr="00A03B04" w:rsidRDefault="0008678F" w:rsidP="008C1F0C">
      <w:pPr>
        <w:spacing w:line="360" w:lineRule="auto"/>
        <w:ind w:firstLine="706"/>
        <w:jc w:val="both"/>
        <w:rPr>
          <w:sz w:val="22"/>
          <w:szCs w:val="22"/>
          <w:lang w:val="ka-GE"/>
        </w:rPr>
      </w:pPr>
      <w:r w:rsidRPr="00A03B04">
        <w:rPr>
          <w:sz w:val="22"/>
          <w:szCs w:val="22"/>
          <w:lang w:val="ka-GE"/>
        </w:rPr>
        <w:t xml:space="preserve">მონაცემები შესაძლებელია ინახებოდეს </w:t>
      </w:r>
      <w:r w:rsidR="00F813EC" w:rsidRPr="00A03B04">
        <w:rPr>
          <w:sz w:val="22"/>
          <w:szCs w:val="22"/>
          <w:lang w:val="ka-GE"/>
        </w:rPr>
        <w:t xml:space="preserve">როგორც </w:t>
      </w:r>
      <w:r w:rsidRPr="00A03B04">
        <w:rPr>
          <w:sz w:val="22"/>
          <w:szCs w:val="22"/>
          <w:lang w:val="ka-GE"/>
        </w:rPr>
        <w:t>ფიზიკურ მატარებლებზე</w:t>
      </w:r>
      <w:r w:rsidR="00F813EC" w:rsidRPr="00A03B04">
        <w:rPr>
          <w:sz w:val="22"/>
          <w:szCs w:val="22"/>
          <w:lang w:val="ka-GE"/>
        </w:rPr>
        <w:t>, ასევე ინტერნეტ რესურსებზე.</w:t>
      </w:r>
    </w:p>
    <w:p w:rsidR="00F813EC" w:rsidRPr="00A03B04" w:rsidRDefault="00F813EC" w:rsidP="008C1F0C">
      <w:pPr>
        <w:spacing w:line="360" w:lineRule="auto"/>
        <w:ind w:firstLine="706"/>
        <w:jc w:val="both"/>
        <w:rPr>
          <w:sz w:val="22"/>
          <w:szCs w:val="22"/>
          <w:lang w:val="ka-GE"/>
        </w:rPr>
      </w:pPr>
      <w:r w:rsidRPr="00A03B04">
        <w:rPr>
          <w:sz w:val="22"/>
          <w:szCs w:val="22"/>
          <w:lang w:val="ka-GE"/>
        </w:rPr>
        <w:t>მონაცემების ფიზიკურ მატარებლებზე შენახვისას მას წაეყენება ისეთი მოთხოვნები როგორიცაა: ის უნდა იყვეს მშრალი, უნდა გამოირიცხოს პირდაპირ მოქმედი მზის სხივები და ელექტრომაგნიტური ველების პირდაპირი მოქმედება. შენახვის ვადა განისაზღვრება ინფორმაციის მატარებლის ტიპის მიხედვით. ინფორმაციის ფიზიკური მატარებლის ტრანსპორტირება შესაძლებელია ნებისმიერი მეთოდით, რომელიც გამორიცხავს მექანიკურ, თბურ და ელექტრომაგნიტურ ზემოქმედებას.</w:t>
      </w:r>
    </w:p>
    <w:p w:rsidR="00F813EC" w:rsidRPr="00A03B04" w:rsidRDefault="00F813EC" w:rsidP="008C1F0C">
      <w:pPr>
        <w:spacing w:line="360" w:lineRule="auto"/>
        <w:ind w:firstLine="706"/>
        <w:jc w:val="both"/>
        <w:rPr>
          <w:sz w:val="22"/>
          <w:szCs w:val="22"/>
          <w:lang w:val="ka-GE"/>
        </w:rPr>
      </w:pPr>
      <w:r w:rsidRPr="00A03B04">
        <w:rPr>
          <w:sz w:val="22"/>
          <w:szCs w:val="22"/>
          <w:lang w:val="ka-GE"/>
        </w:rPr>
        <w:t>მონაცემები რომლებიც განტავსებულია ინტერნეტ რესურსებზე, შესაძლებელია გადმოკოპირდეს ნებისმიერი მეთოდით. შემდგომი ფიზიკურ მატარებელზე ჩაწერის მიზნით.</w:t>
      </w:r>
    </w:p>
    <w:p w:rsidR="00201D28" w:rsidRDefault="00E843AF" w:rsidP="008C1F0C">
      <w:pPr>
        <w:pStyle w:val="1"/>
        <w:spacing w:line="360" w:lineRule="auto"/>
      </w:pPr>
      <w:bookmarkStart w:id="17" w:name="_Toc509396489"/>
      <w:r>
        <w:lastRenderedPageBreak/>
        <w:t>პროგრამული და საინჟინრო ტექნიკური დოკუმენტაციის მოთხოვნები</w:t>
      </w:r>
      <w:bookmarkEnd w:id="17"/>
    </w:p>
    <w:p w:rsidR="00F813EC" w:rsidRDefault="00F813EC" w:rsidP="008C1F0C">
      <w:pPr>
        <w:spacing w:line="360" w:lineRule="auto"/>
        <w:rPr>
          <w:lang w:val="ka-GE"/>
        </w:rPr>
      </w:pPr>
    </w:p>
    <w:p w:rsidR="00F813EC" w:rsidRPr="00A03B04" w:rsidRDefault="00FD7252" w:rsidP="008C1F0C">
      <w:pPr>
        <w:spacing w:line="360" w:lineRule="auto"/>
        <w:ind w:firstLine="706"/>
        <w:jc w:val="both"/>
        <w:rPr>
          <w:sz w:val="22"/>
          <w:szCs w:val="22"/>
          <w:lang w:val="ka-GE"/>
        </w:rPr>
      </w:pPr>
      <w:r w:rsidRPr="00A03B04">
        <w:rPr>
          <w:sz w:val="22"/>
          <w:szCs w:val="22"/>
          <w:lang w:val="en-US"/>
        </w:rPr>
        <w:t>SCADA</w:t>
      </w:r>
      <w:r w:rsidRPr="00A03B04">
        <w:rPr>
          <w:sz w:val="22"/>
          <w:szCs w:val="22"/>
          <w:lang w:val="ka-GE"/>
        </w:rPr>
        <w:t>-ს სისტემისათვის და ტექნიკური მოწყობილობების, ტექნიკური დოკუმენტაციის შემადგენლობაში უნდა შედიოდეს:</w:t>
      </w:r>
    </w:p>
    <w:p w:rsidR="00FD7252" w:rsidRPr="00A03B04" w:rsidRDefault="00FD7252" w:rsidP="008C1F0C">
      <w:pPr>
        <w:pStyle w:val="af5"/>
        <w:numPr>
          <w:ilvl w:val="0"/>
          <w:numId w:val="40"/>
        </w:numPr>
        <w:spacing w:line="360" w:lineRule="auto"/>
        <w:rPr>
          <w:rFonts w:ascii="Sylfaen" w:hAnsi="Sylfaen"/>
          <w:lang w:val="ka-GE"/>
        </w:rPr>
      </w:pPr>
      <w:r w:rsidRPr="00A03B04">
        <w:rPr>
          <w:rFonts w:ascii="Sylfaen" w:hAnsi="Sylfaen"/>
          <w:lang w:val="ka-GE"/>
        </w:rPr>
        <w:t>ტექნიკური დავალება</w:t>
      </w:r>
    </w:p>
    <w:p w:rsidR="00FD7252" w:rsidRPr="00A03B04" w:rsidRDefault="00FD7252" w:rsidP="008C1F0C">
      <w:pPr>
        <w:pStyle w:val="af5"/>
        <w:numPr>
          <w:ilvl w:val="0"/>
          <w:numId w:val="40"/>
        </w:numPr>
        <w:spacing w:line="360" w:lineRule="auto"/>
        <w:rPr>
          <w:rFonts w:ascii="Sylfaen" w:hAnsi="Sylfaen"/>
          <w:lang w:val="ka-GE"/>
        </w:rPr>
      </w:pPr>
      <w:r w:rsidRPr="00A03B04">
        <w:rPr>
          <w:rFonts w:ascii="Sylfaen" w:hAnsi="Sylfaen"/>
          <w:lang w:val="ka-GE"/>
        </w:rPr>
        <w:t>სისტემის ტექნიკური აღწერა (პასპორტი).</w:t>
      </w:r>
    </w:p>
    <w:p w:rsidR="00FD7252" w:rsidRPr="00A03B04" w:rsidRDefault="00776FB4" w:rsidP="008C1F0C">
      <w:pPr>
        <w:pStyle w:val="af5"/>
        <w:numPr>
          <w:ilvl w:val="0"/>
          <w:numId w:val="40"/>
        </w:numPr>
        <w:spacing w:line="360" w:lineRule="auto"/>
        <w:rPr>
          <w:rFonts w:ascii="Sylfaen" w:hAnsi="Sylfaen"/>
          <w:lang w:val="ka-GE"/>
        </w:rPr>
      </w:pPr>
      <w:r w:rsidRPr="00A03B04">
        <w:rPr>
          <w:rFonts w:ascii="Sylfaen" w:hAnsi="Sylfaen"/>
          <w:lang w:val="ka-GE"/>
        </w:rPr>
        <w:t>სამონტაჟო სქემების ტექნიკური დოკუმენტაცია.</w:t>
      </w:r>
    </w:p>
    <w:p w:rsidR="00776FB4" w:rsidRPr="00A03B04" w:rsidRDefault="00776FB4" w:rsidP="008C1F0C">
      <w:pPr>
        <w:pStyle w:val="af5"/>
        <w:numPr>
          <w:ilvl w:val="0"/>
          <w:numId w:val="40"/>
        </w:numPr>
        <w:spacing w:line="360" w:lineRule="auto"/>
        <w:rPr>
          <w:rFonts w:ascii="Sylfaen" w:hAnsi="Sylfaen"/>
          <w:lang w:val="ka-GE"/>
        </w:rPr>
      </w:pPr>
      <w:r w:rsidRPr="00A03B04">
        <w:rPr>
          <w:rFonts w:ascii="Sylfaen" w:hAnsi="Sylfaen"/>
          <w:lang w:val="ka-GE"/>
        </w:rPr>
        <w:t>ელექტრომექანიკური მოწყობილობებისტექნიკური დოკუმენტაცია, ნახაზები და სამონტაჟო დოკუმენტაცია.</w:t>
      </w:r>
    </w:p>
    <w:p w:rsidR="00776FB4" w:rsidRPr="00A03B04" w:rsidRDefault="00877108" w:rsidP="008C1F0C">
      <w:pPr>
        <w:pStyle w:val="af5"/>
        <w:numPr>
          <w:ilvl w:val="0"/>
          <w:numId w:val="40"/>
        </w:numPr>
        <w:spacing w:line="360" w:lineRule="auto"/>
        <w:rPr>
          <w:rFonts w:ascii="Sylfaen" w:hAnsi="Sylfaen"/>
          <w:lang w:val="ka-GE"/>
        </w:rPr>
      </w:pPr>
      <w:r w:rsidRPr="00A03B04">
        <w:rPr>
          <w:rFonts w:ascii="Sylfaen" w:hAnsi="Sylfaen"/>
          <w:lang w:val="ka-GE"/>
        </w:rPr>
        <w:t>მოწყობილობების ქარხნული და სამონტაჟო გარანტიები.</w:t>
      </w:r>
    </w:p>
    <w:p w:rsidR="00877108" w:rsidRPr="00A03B04" w:rsidRDefault="00877108" w:rsidP="008C1F0C">
      <w:pPr>
        <w:pStyle w:val="af5"/>
        <w:numPr>
          <w:ilvl w:val="0"/>
          <w:numId w:val="40"/>
        </w:numPr>
        <w:spacing w:line="360" w:lineRule="auto"/>
        <w:rPr>
          <w:rFonts w:ascii="Sylfaen" w:hAnsi="Sylfaen"/>
          <w:lang w:val="ka-GE"/>
        </w:rPr>
      </w:pPr>
      <w:r w:rsidRPr="00A03B04">
        <w:rPr>
          <w:rFonts w:ascii="Sylfaen" w:hAnsi="Sylfaen"/>
          <w:lang w:val="ka-GE"/>
        </w:rPr>
        <w:t>მოწყობილობის მთლიანი სპეციფიკაცია და კვანძების სპეციფიკაციები.</w:t>
      </w:r>
    </w:p>
    <w:p w:rsidR="00877108" w:rsidRPr="00A03B04" w:rsidRDefault="00877108" w:rsidP="008C1F0C">
      <w:pPr>
        <w:pStyle w:val="af5"/>
        <w:numPr>
          <w:ilvl w:val="0"/>
          <w:numId w:val="40"/>
        </w:numPr>
        <w:spacing w:line="360" w:lineRule="auto"/>
        <w:rPr>
          <w:rFonts w:ascii="Sylfaen" w:hAnsi="Sylfaen"/>
          <w:lang w:val="ka-GE"/>
        </w:rPr>
      </w:pPr>
      <w:r w:rsidRPr="00A03B04">
        <w:rPr>
          <w:rFonts w:ascii="Sylfaen" w:hAnsi="Sylfaen"/>
          <w:lang w:val="ka-GE"/>
        </w:rPr>
        <w:t>მუშა პროექტი შემადგენლობით:</w:t>
      </w:r>
    </w:p>
    <w:p w:rsidR="00877108" w:rsidRPr="00A03B04" w:rsidRDefault="00877108" w:rsidP="008C1F0C">
      <w:pPr>
        <w:pStyle w:val="af5"/>
        <w:numPr>
          <w:ilvl w:val="0"/>
          <w:numId w:val="41"/>
        </w:numPr>
        <w:spacing w:line="360" w:lineRule="auto"/>
        <w:rPr>
          <w:rFonts w:ascii="Sylfaen" w:hAnsi="Sylfaen"/>
          <w:lang w:val="ka-GE"/>
        </w:rPr>
      </w:pPr>
      <w:r w:rsidRPr="00A03B04">
        <w:rPr>
          <w:rFonts w:ascii="Sylfaen" w:hAnsi="Sylfaen"/>
          <w:lang w:val="ka-GE"/>
        </w:rPr>
        <w:t>სპეციფიკაცია</w:t>
      </w:r>
    </w:p>
    <w:p w:rsidR="00877108" w:rsidRPr="00A03B04" w:rsidRDefault="00877108" w:rsidP="008C1F0C">
      <w:pPr>
        <w:pStyle w:val="af5"/>
        <w:numPr>
          <w:ilvl w:val="0"/>
          <w:numId w:val="41"/>
        </w:numPr>
        <w:spacing w:line="360" w:lineRule="auto"/>
        <w:rPr>
          <w:rFonts w:ascii="Sylfaen" w:hAnsi="Sylfaen"/>
          <w:lang w:val="ka-GE"/>
        </w:rPr>
      </w:pPr>
      <w:r w:rsidRPr="00A03B04">
        <w:rPr>
          <w:rFonts w:ascii="Sylfaen" w:hAnsi="Sylfaen"/>
          <w:lang w:val="ka-GE"/>
        </w:rPr>
        <w:t>პროგრამის არწერა</w:t>
      </w:r>
    </w:p>
    <w:p w:rsidR="00877108" w:rsidRPr="00A03B04" w:rsidRDefault="00877108" w:rsidP="008C1F0C">
      <w:pPr>
        <w:pStyle w:val="af5"/>
        <w:numPr>
          <w:ilvl w:val="0"/>
          <w:numId w:val="41"/>
        </w:numPr>
        <w:spacing w:line="360" w:lineRule="auto"/>
        <w:rPr>
          <w:rFonts w:ascii="Sylfaen" w:hAnsi="Sylfaen"/>
          <w:lang w:val="ka-GE"/>
        </w:rPr>
      </w:pPr>
      <w:r w:rsidRPr="00A03B04">
        <w:rPr>
          <w:rFonts w:ascii="Sylfaen" w:hAnsi="Sylfaen"/>
          <w:lang w:val="ka-GE"/>
        </w:rPr>
        <w:t>პროგრამის ტექსტი</w:t>
      </w:r>
    </w:p>
    <w:p w:rsidR="00877108" w:rsidRPr="00A03B04" w:rsidRDefault="00877108" w:rsidP="008C1F0C">
      <w:pPr>
        <w:pStyle w:val="af5"/>
        <w:numPr>
          <w:ilvl w:val="0"/>
          <w:numId w:val="41"/>
        </w:numPr>
        <w:spacing w:line="360" w:lineRule="auto"/>
        <w:rPr>
          <w:rFonts w:ascii="Sylfaen" w:hAnsi="Sylfaen"/>
          <w:lang w:val="ka-GE"/>
        </w:rPr>
      </w:pPr>
      <w:r w:rsidRPr="00A03B04">
        <w:rPr>
          <w:rFonts w:ascii="Sylfaen" w:hAnsi="Sylfaen"/>
          <w:lang w:val="ka-GE"/>
        </w:rPr>
        <w:t>პროგრამისტის სახელმძღვანელო</w:t>
      </w:r>
    </w:p>
    <w:p w:rsidR="00877108" w:rsidRPr="00A03B04" w:rsidRDefault="00877108" w:rsidP="008C1F0C">
      <w:pPr>
        <w:pStyle w:val="af5"/>
        <w:numPr>
          <w:ilvl w:val="0"/>
          <w:numId w:val="41"/>
        </w:numPr>
        <w:spacing w:line="360" w:lineRule="auto"/>
        <w:rPr>
          <w:rFonts w:ascii="Sylfaen" w:hAnsi="Sylfaen"/>
          <w:lang w:val="ka-GE"/>
        </w:rPr>
      </w:pPr>
      <w:r w:rsidRPr="00A03B04">
        <w:rPr>
          <w:rFonts w:ascii="Sylfaen" w:hAnsi="Sylfaen"/>
        </w:rPr>
        <w:t>SCADA</w:t>
      </w:r>
      <w:r w:rsidRPr="00A03B04">
        <w:rPr>
          <w:rFonts w:ascii="Sylfaen" w:hAnsi="Sylfaen"/>
          <w:lang w:val="ka-GE"/>
        </w:rPr>
        <w:t>-ს და ავტომატური მართვის სისტემის სახელმძღვანელო ინჟინერისათვის.</w:t>
      </w:r>
    </w:p>
    <w:p w:rsidR="00877108" w:rsidRPr="00A03B04" w:rsidRDefault="00877108" w:rsidP="008C1F0C">
      <w:pPr>
        <w:pStyle w:val="af5"/>
        <w:numPr>
          <w:ilvl w:val="0"/>
          <w:numId w:val="41"/>
        </w:numPr>
        <w:spacing w:line="360" w:lineRule="auto"/>
        <w:rPr>
          <w:rFonts w:ascii="Sylfaen" w:hAnsi="Sylfaen"/>
          <w:lang w:val="ka-GE"/>
        </w:rPr>
      </w:pPr>
      <w:r w:rsidRPr="00A03B04">
        <w:rPr>
          <w:rFonts w:ascii="Sylfaen" w:hAnsi="Sylfaen"/>
        </w:rPr>
        <w:t>SCADA</w:t>
      </w:r>
      <w:r w:rsidRPr="00A03B04">
        <w:rPr>
          <w:rFonts w:ascii="Sylfaen" w:hAnsi="Sylfaen"/>
          <w:lang w:val="ka-GE"/>
        </w:rPr>
        <w:t>-ს სისტემის და ავტომატური მართვის სისტემის სარეზერვო პროგრამული უზრუნველყოფა, დამუშავებული ყველა დონეზე. (საინსტალაციო კოპია ან მზა მატარებელი დაინსტალირებული მუშა პროგრამით)</w:t>
      </w:r>
    </w:p>
    <w:sectPr w:rsidR="00877108" w:rsidRPr="00A03B04" w:rsidSect="008A2ACE">
      <w:headerReference w:type="even" r:id="rId12"/>
      <w:headerReference w:type="default" r:id="rId13"/>
      <w:pgSz w:w="11906" w:h="16838"/>
      <w:pgMar w:top="1134" w:right="850"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1AA" w:rsidRDefault="008F61AA">
      <w:r>
        <w:separator/>
      </w:r>
    </w:p>
  </w:endnote>
  <w:endnote w:type="continuationSeparator" w:id="0">
    <w:p w:rsidR="008F61AA" w:rsidRDefault="008F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Geo_Times">
    <w:altName w:val="Times New Roman"/>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1AA" w:rsidRDefault="008F61AA">
      <w:r>
        <w:separator/>
      </w:r>
    </w:p>
  </w:footnote>
  <w:footnote w:type="continuationSeparator" w:id="0">
    <w:p w:rsidR="008F61AA" w:rsidRDefault="008F61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46" w:rsidRDefault="00B92A46" w:rsidP="0081082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92A46" w:rsidRDefault="00B92A4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46" w:rsidRDefault="00B92A46" w:rsidP="0081082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27ADC">
      <w:rPr>
        <w:rStyle w:val="a5"/>
        <w:noProof/>
      </w:rPr>
      <w:t>2</w:t>
    </w:r>
    <w:r>
      <w:rPr>
        <w:rStyle w:val="a5"/>
      </w:rPr>
      <w:fldChar w:fldCharType="end"/>
    </w:r>
  </w:p>
  <w:p w:rsidR="00B92A46" w:rsidRDefault="00B92A4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5D79"/>
    <w:multiLevelType w:val="hybridMultilevel"/>
    <w:tmpl w:val="6588AF5A"/>
    <w:lvl w:ilvl="0" w:tplc="0419000F">
      <w:start w:val="1"/>
      <w:numFmt w:val="decimal"/>
      <w:pStyle w:val="4"/>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3B450EF"/>
    <w:multiLevelType w:val="hybridMultilevel"/>
    <w:tmpl w:val="53622F1C"/>
    <w:lvl w:ilvl="0" w:tplc="04090001">
      <w:start w:val="1"/>
      <w:numFmt w:val="bullet"/>
      <w:lvlText w:val=""/>
      <w:lvlJc w:val="left"/>
      <w:pPr>
        <w:ind w:left="2146" w:hanging="360"/>
      </w:pPr>
      <w:rPr>
        <w:rFonts w:ascii="Symbol" w:hAnsi="Symbol" w:hint="default"/>
      </w:rPr>
    </w:lvl>
    <w:lvl w:ilvl="1" w:tplc="04090003" w:tentative="1">
      <w:start w:val="1"/>
      <w:numFmt w:val="bullet"/>
      <w:lvlText w:val="o"/>
      <w:lvlJc w:val="left"/>
      <w:pPr>
        <w:ind w:left="2866" w:hanging="360"/>
      </w:pPr>
      <w:rPr>
        <w:rFonts w:ascii="Courier New" w:hAnsi="Courier New" w:cs="Courier New" w:hint="default"/>
      </w:rPr>
    </w:lvl>
    <w:lvl w:ilvl="2" w:tplc="04090005" w:tentative="1">
      <w:start w:val="1"/>
      <w:numFmt w:val="bullet"/>
      <w:lvlText w:val=""/>
      <w:lvlJc w:val="left"/>
      <w:pPr>
        <w:ind w:left="3586" w:hanging="360"/>
      </w:pPr>
      <w:rPr>
        <w:rFonts w:ascii="Wingdings" w:hAnsi="Wingdings" w:hint="default"/>
      </w:rPr>
    </w:lvl>
    <w:lvl w:ilvl="3" w:tplc="04090001" w:tentative="1">
      <w:start w:val="1"/>
      <w:numFmt w:val="bullet"/>
      <w:lvlText w:val=""/>
      <w:lvlJc w:val="left"/>
      <w:pPr>
        <w:ind w:left="4306" w:hanging="360"/>
      </w:pPr>
      <w:rPr>
        <w:rFonts w:ascii="Symbol" w:hAnsi="Symbol" w:hint="default"/>
      </w:rPr>
    </w:lvl>
    <w:lvl w:ilvl="4" w:tplc="04090003" w:tentative="1">
      <w:start w:val="1"/>
      <w:numFmt w:val="bullet"/>
      <w:lvlText w:val="o"/>
      <w:lvlJc w:val="left"/>
      <w:pPr>
        <w:ind w:left="5026" w:hanging="360"/>
      </w:pPr>
      <w:rPr>
        <w:rFonts w:ascii="Courier New" w:hAnsi="Courier New" w:cs="Courier New" w:hint="default"/>
      </w:rPr>
    </w:lvl>
    <w:lvl w:ilvl="5" w:tplc="04090005" w:tentative="1">
      <w:start w:val="1"/>
      <w:numFmt w:val="bullet"/>
      <w:lvlText w:val=""/>
      <w:lvlJc w:val="left"/>
      <w:pPr>
        <w:ind w:left="5746" w:hanging="360"/>
      </w:pPr>
      <w:rPr>
        <w:rFonts w:ascii="Wingdings" w:hAnsi="Wingdings" w:hint="default"/>
      </w:rPr>
    </w:lvl>
    <w:lvl w:ilvl="6" w:tplc="04090001" w:tentative="1">
      <w:start w:val="1"/>
      <w:numFmt w:val="bullet"/>
      <w:lvlText w:val=""/>
      <w:lvlJc w:val="left"/>
      <w:pPr>
        <w:ind w:left="6466" w:hanging="360"/>
      </w:pPr>
      <w:rPr>
        <w:rFonts w:ascii="Symbol" w:hAnsi="Symbol" w:hint="default"/>
      </w:rPr>
    </w:lvl>
    <w:lvl w:ilvl="7" w:tplc="04090003" w:tentative="1">
      <w:start w:val="1"/>
      <w:numFmt w:val="bullet"/>
      <w:lvlText w:val="o"/>
      <w:lvlJc w:val="left"/>
      <w:pPr>
        <w:ind w:left="7186" w:hanging="360"/>
      </w:pPr>
      <w:rPr>
        <w:rFonts w:ascii="Courier New" w:hAnsi="Courier New" w:cs="Courier New" w:hint="default"/>
      </w:rPr>
    </w:lvl>
    <w:lvl w:ilvl="8" w:tplc="04090005" w:tentative="1">
      <w:start w:val="1"/>
      <w:numFmt w:val="bullet"/>
      <w:lvlText w:val=""/>
      <w:lvlJc w:val="left"/>
      <w:pPr>
        <w:ind w:left="7906" w:hanging="360"/>
      </w:pPr>
      <w:rPr>
        <w:rFonts w:ascii="Wingdings" w:hAnsi="Wingdings" w:hint="default"/>
      </w:rPr>
    </w:lvl>
  </w:abstractNum>
  <w:abstractNum w:abstractNumId="2" w15:restartNumberingAfterBreak="0">
    <w:nsid w:val="06132E8E"/>
    <w:multiLevelType w:val="multilevel"/>
    <w:tmpl w:val="8318CE4A"/>
    <w:lvl w:ilvl="0">
      <w:start w:val="1"/>
      <w:numFmt w:val="decimal"/>
      <w:pStyle w:val="1"/>
      <w:lvlText w:val="%1."/>
      <w:lvlJc w:val="left"/>
      <w:pPr>
        <w:tabs>
          <w:tab w:val="num" w:pos="454"/>
        </w:tabs>
        <w:ind w:left="454" w:hanging="454"/>
      </w:pPr>
      <w:rPr>
        <w:rFonts w:hint="default"/>
      </w:rPr>
    </w:lvl>
    <w:lvl w:ilvl="1">
      <w:start w:val="1"/>
      <w:numFmt w:val="decimal"/>
      <w:pStyle w:val="2"/>
      <w:lvlText w:val="%1.%2."/>
      <w:lvlJc w:val="left"/>
      <w:pPr>
        <w:tabs>
          <w:tab w:val="num" w:pos="1400"/>
        </w:tabs>
        <w:ind w:left="1400" w:hanging="680"/>
      </w:pPr>
      <w:rPr>
        <w:rFonts w:hint="default"/>
        <w:b/>
        <w:i w:val="0"/>
        <w:color w:val="FF0000"/>
        <w:sz w:val="24"/>
        <w:szCs w:val="24"/>
      </w:rPr>
    </w:lvl>
    <w:lvl w:ilvl="2">
      <w:start w:val="1"/>
      <w:numFmt w:val="decimal"/>
      <w:pStyle w:val="3"/>
      <w:lvlText w:val="%1.%2.%3."/>
      <w:lvlJc w:val="left"/>
      <w:pPr>
        <w:tabs>
          <w:tab w:val="num" w:pos="1211"/>
        </w:tabs>
        <w:ind w:left="1211" w:hanging="851"/>
      </w:pPr>
      <w:rPr>
        <w:rFonts w:hint="default"/>
        <w:color w:val="1F3864" w:themeColor="accent5" w:themeShade="80"/>
      </w:rPr>
    </w:lvl>
    <w:lvl w:ilvl="3">
      <w:start w:val="1"/>
      <w:numFmt w:val="decimal"/>
      <w:pStyle w:val="40"/>
      <w:lvlText w:val="%1.%2.%3.%4."/>
      <w:lvlJc w:val="left"/>
      <w:pPr>
        <w:tabs>
          <w:tab w:val="num" w:pos="851"/>
        </w:tabs>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792"/>
      </w:pPr>
      <w:rPr>
        <w:rFonts w:hint="default"/>
      </w:rPr>
    </w:lvl>
    <w:lvl w:ilvl="5">
      <w:start w:val="1"/>
      <w:numFmt w:val="decimal"/>
      <w:lvlText w:val="%1.%2.%3.%4.%5.%6."/>
      <w:lvlJc w:val="left"/>
      <w:pPr>
        <w:tabs>
          <w:tab w:val="num" w:pos="-1044"/>
        </w:tabs>
        <w:ind w:left="-1044" w:hanging="936"/>
      </w:pPr>
      <w:rPr>
        <w:rFonts w:hint="default"/>
      </w:rPr>
    </w:lvl>
    <w:lvl w:ilvl="6">
      <w:start w:val="1"/>
      <w:numFmt w:val="decimal"/>
      <w:lvlText w:val="%1.%2.%3.%4.%5.%6.%7."/>
      <w:lvlJc w:val="left"/>
      <w:pPr>
        <w:tabs>
          <w:tab w:val="num" w:pos="-540"/>
        </w:tabs>
        <w:ind w:left="-540" w:hanging="1080"/>
      </w:pPr>
      <w:rPr>
        <w:rFonts w:hint="default"/>
      </w:rPr>
    </w:lvl>
    <w:lvl w:ilvl="7">
      <w:start w:val="1"/>
      <w:numFmt w:val="decimal"/>
      <w:lvlText w:val="%1.%2.%3.%4.%5.%6.%7.%8."/>
      <w:lvlJc w:val="left"/>
      <w:pPr>
        <w:tabs>
          <w:tab w:val="num" w:pos="-36"/>
        </w:tabs>
        <w:ind w:left="-36" w:hanging="1224"/>
      </w:pPr>
      <w:rPr>
        <w:rFonts w:hint="default"/>
      </w:rPr>
    </w:lvl>
    <w:lvl w:ilvl="8">
      <w:start w:val="1"/>
      <w:numFmt w:val="decimal"/>
      <w:lvlText w:val="%1.%2.%3.%4.%5.%6.%7.%8.%9."/>
      <w:lvlJc w:val="left"/>
      <w:pPr>
        <w:tabs>
          <w:tab w:val="num" w:pos="540"/>
        </w:tabs>
        <w:ind w:left="540" w:hanging="1440"/>
      </w:pPr>
      <w:rPr>
        <w:rFonts w:hint="default"/>
      </w:rPr>
    </w:lvl>
  </w:abstractNum>
  <w:abstractNum w:abstractNumId="3" w15:restartNumberingAfterBreak="0">
    <w:nsid w:val="109F5883"/>
    <w:multiLevelType w:val="hybridMultilevel"/>
    <w:tmpl w:val="C9684DB6"/>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4" w15:restartNumberingAfterBreak="0">
    <w:nsid w:val="133B769D"/>
    <w:multiLevelType w:val="hybridMultilevel"/>
    <w:tmpl w:val="272066EC"/>
    <w:lvl w:ilvl="0" w:tplc="040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EC72E0"/>
    <w:multiLevelType w:val="hybridMultilevel"/>
    <w:tmpl w:val="46EAF7CE"/>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8A2E09"/>
    <w:multiLevelType w:val="multilevel"/>
    <w:tmpl w:val="9CE2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76994"/>
    <w:multiLevelType w:val="hybridMultilevel"/>
    <w:tmpl w:val="AEAEE804"/>
    <w:lvl w:ilvl="0" w:tplc="E22C50FC">
      <w:start w:val="1"/>
      <w:numFmt w:val="decimal"/>
      <w:lvlText w:val="%1)"/>
      <w:lvlJc w:val="left"/>
      <w:pPr>
        <w:tabs>
          <w:tab w:val="num" w:pos="1069"/>
        </w:tabs>
        <w:ind w:left="1069" w:hanging="360"/>
      </w:pPr>
      <w:rPr>
        <w:rFonts w:hint="default"/>
      </w:rPr>
    </w:lvl>
    <w:lvl w:ilvl="1" w:tplc="5C34C324">
      <w:numFmt w:val="bullet"/>
      <w:lvlText w:val="-"/>
      <w:lvlJc w:val="left"/>
      <w:pPr>
        <w:tabs>
          <w:tab w:val="num" w:pos="1789"/>
        </w:tabs>
        <w:ind w:left="1789" w:hanging="360"/>
      </w:pPr>
      <w:rPr>
        <w:rFonts w:ascii="Times New Roman" w:eastAsia="Times New Roman" w:hAnsi="Times New Roman" w:cs="Times New Roman" w:hint="default"/>
      </w:rPr>
    </w:lvl>
    <w:lvl w:ilvl="2" w:tplc="76004022">
      <w:start w:val="1"/>
      <w:numFmt w:val="decimal"/>
      <w:lvlText w:val="%3."/>
      <w:lvlJc w:val="left"/>
      <w:pPr>
        <w:tabs>
          <w:tab w:val="num" w:pos="2689"/>
        </w:tabs>
        <w:ind w:left="2689" w:hanging="360"/>
      </w:pPr>
      <w:rPr>
        <w:rFonts w:hint="default"/>
      </w:r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220F6192"/>
    <w:multiLevelType w:val="hybridMultilevel"/>
    <w:tmpl w:val="E472AFFE"/>
    <w:lvl w:ilvl="0" w:tplc="E22C50FC">
      <w:start w:val="1"/>
      <w:numFmt w:val="decimal"/>
      <w:lvlText w:val="%1)"/>
      <w:lvlJc w:val="left"/>
      <w:pPr>
        <w:tabs>
          <w:tab w:val="num" w:pos="1069"/>
        </w:tabs>
        <w:ind w:left="1069" w:hanging="360"/>
      </w:pPr>
      <w:rPr>
        <w:rFonts w:hint="default"/>
      </w:rPr>
    </w:lvl>
    <w:lvl w:ilvl="1" w:tplc="04090001">
      <w:start w:val="1"/>
      <w:numFmt w:val="bullet"/>
      <w:lvlText w:val=""/>
      <w:lvlJc w:val="left"/>
      <w:pPr>
        <w:tabs>
          <w:tab w:val="num" w:pos="1789"/>
        </w:tabs>
        <w:ind w:left="1789" w:hanging="360"/>
      </w:pPr>
      <w:rPr>
        <w:rFonts w:ascii="Symbol" w:hAnsi="Symbol" w:hint="default"/>
      </w:rPr>
    </w:lvl>
    <w:lvl w:ilvl="2" w:tplc="76004022">
      <w:start w:val="1"/>
      <w:numFmt w:val="decimal"/>
      <w:lvlText w:val="%3."/>
      <w:lvlJc w:val="left"/>
      <w:pPr>
        <w:tabs>
          <w:tab w:val="num" w:pos="2689"/>
        </w:tabs>
        <w:ind w:left="2689" w:hanging="360"/>
      </w:pPr>
      <w:rPr>
        <w:rFonts w:hint="default"/>
      </w:r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23814743"/>
    <w:multiLevelType w:val="hybridMultilevel"/>
    <w:tmpl w:val="10F4AEAC"/>
    <w:lvl w:ilvl="0" w:tplc="04090001">
      <w:start w:val="1"/>
      <w:numFmt w:val="bullet"/>
      <w:lvlText w:val=""/>
      <w:lvlJc w:val="left"/>
      <w:pPr>
        <w:ind w:left="2146" w:hanging="360"/>
      </w:pPr>
      <w:rPr>
        <w:rFonts w:ascii="Symbol" w:hAnsi="Symbol" w:hint="default"/>
      </w:rPr>
    </w:lvl>
    <w:lvl w:ilvl="1" w:tplc="04090003" w:tentative="1">
      <w:start w:val="1"/>
      <w:numFmt w:val="bullet"/>
      <w:lvlText w:val="o"/>
      <w:lvlJc w:val="left"/>
      <w:pPr>
        <w:ind w:left="2866" w:hanging="360"/>
      </w:pPr>
      <w:rPr>
        <w:rFonts w:ascii="Courier New" w:hAnsi="Courier New" w:cs="Courier New" w:hint="default"/>
      </w:rPr>
    </w:lvl>
    <w:lvl w:ilvl="2" w:tplc="04090005" w:tentative="1">
      <w:start w:val="1"/>
      <w:numFmt w:val="bullet"/>
      <w:lvlText w:val=""/>
      <w:lvlJc w:val="left"/>
      <w:pPr>
        <w:ind w:left="3586" w:hanging="360"/>
      </w:pPr>
      <w:rPr>
        <w:rFonts w:ascii="Wingdings" w:hAnsi="Wingdings" w:hint="default"/>
      </w:rPr>
    </w:lvl>
    <w:lvl w:ilvl="3" w:tplc="04090001" w:tentative="1">
      <w:start w:val="1"/>
      <w:numFmt w:val="bullet"/>
      <w:lvlText w:val=""/>
      <w:lvlJc w:val="left"/>
      <w:pPr>
        <w:ind w:left="4306" w:hanging="360"/>
      </w:pPr>
      <w:rPr>
        <w:rFonts w:ascii="Symbol" w:hAnsi="Symbol" w:hint="default"/>
      </w:rPr>
    </w:lvl>
    <w:lvl w:ilvl="4" w:tplc="04090003" w:tentative="1">
      <w:start w:val="1"/>
      <w:numFmt w:val="bullet"/>
      <w:lvlText w:val="o"/>
      <w:lvlJc w:val="left"/>
      <w:pPr>
        <w:ind w:left="5026" w:hanging="360"/>
      </w:pPr>
      <w:rPr>
        <w:rFonts w:ascii="Courier New" w:hAnsi="Courier New" w:cs="Courier New" w:hint="default"/>
      </w:rPr>
    </w:lvl>
    <w:lvl w:ilvl="5" w:tplc="04090005" w:tentative="1">
      <w:start w:val="1"/>
      <w:numFmt w:val="bullet"/>
      <w:lvlText w:val=""/>
      <w:lvlJc w:val="left"/>
      <w:pPr>
        <w:ind w:left="5746" w:hanging="360"/>
      </w:pPr>
      <w:rPr>
        <w:rFonts w:ascii="Wingdings" w:hAnsi="Wingdings" w:hint="default"/>
      </w:rPr>
    </w:lvl>
    <w:lvl w:ilvl="6" w:tplc="04090001" w:tentative="1">
      <w:start w:val="1"/>
      <w:numFmt w:val="bullet"/>
      <w:lvlText w:val=""/>
      <w:lvlJc w:val="left"/>
      <w:pPr>
        <w:ind w:left="6466" w:hanging="360"/>
      </w:pPr>
      <w:rPr>
        <w:rFonts w:ascii="Symbol" w:hAnsi="Symbol" w:hint="default"/>
      </w:rPr>
    </w:lvl>
    <w:lvl w:ilvl="7" w:tplc="04090003" w:tentative="1">
      <w:start w:val="1"/>
      <w:numFmt w:val="bullet"/>
      <w:lvlText w:val="o"/>
      <w:lvlJc w:val="left"/>
      <w:pPr>
        <w:ind w:left="7186" w:hanging="360"/>
      </w:pPr>
      <w:rPr>
        <w:rFonts w:ascii="Courier New" w:hAnsi="Courier New" w:cs="Courier New" w:hint="default"/>
      </w:rPr>
    </w:lvl>
    <w:lvl w:ilvl="8" w:tplc="04090005" w:tentative="1">
      <w:start w:val="1"/>
      <w:numFmt w:val="bullet"/>
      <w:lvlText w:val=""/>
      <w:lvlJc w:val="left"/>
      <w:pPr>
        <w:ind w:left="7906" w:hanging="360"/>
      </w:pPr>
      <w:rPr>
        <w:rFonts w:ascii="Wingdings" w:hAnsi="Wingdings" w:hint="default"/>
      </w:rPr>
    </w:lvl>
  </w:abstractNum>
  <w:abstractNum w:abstractNumId="10" w15:restartNumberingAfterBreak="0">
    <w:nsid w:val="29FA19CF"/>
    <w:multiLevelType w:val="hybridMultilevel"/>
    <w:tmpl w:val="A1BE614A"/>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1" w15:restartNumberingAfterBreak="0">
    <w:nsid w:val="2A5A6701"/>
    <w:multiLevelType w:val="hybridMultilevel"/>
    <w:tmpl w:val="FC0E3716"/>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2" w15:restartNumberingAfterBreak="0">
    <w:nsid w:val="2B7150B6"/>
    <w:multiLevelType w:val="hybridMultilevel"/>
    <w:tmpl w:val="298C360E"/>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3" w15:restartNumberingAfterBreak="0">
    <w:nsid w:val="2C0D249E"/>
    <w:multiLevelType w:val="hybridMultilevel"/>
    <w:tmpl w:val="F5FEC9AE"/>
    <w:lvl w:ilvl="0" w:tplc="5C34C32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977FCF"/>
    <w:multiLevelType w:val="hybridMultilevel"/>
    <w:tmpl w:val="A36AAC46"/>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0D0341"/>
    <w:multiLevelType w:val="hybridMultilevel"/>
    <w:tmpl w:val="E5407A40"/>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6" w15:restartNumberingAfterBreak="0">
    <w:nsid w:val="36226A3C"/>
    <w:multiLevelType w:val="hybridMultilevel"/>
    <w:tmpl w:val="A42253B4"/>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7" w15:restartNumberingAfterBreak="0">
    <w:nsid w:val="3DE424CC"/>
    <w:multiLevelType w:val="hybridMultilevel"/>
    <w:tmpl w:val="4B320E7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41872AC9"/>
    <w:multiLevelType w:val="hybridMultilevel"/>
    <w:tmpl w:val="4B320E72"/>
    <w:lvl w:ilvl="0" w:tplc="5C34C324">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438219F9"/>
    <w:multiLevelType w:val="hybridMultilevel"/>
    <w:tmpl w:val="E4DA00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4A4F61"/>
    <w:multiLevelType w:val="hybridMultilevel"/>
    <w:tmpl w:val="4736497C"/>
    <w:lvl w:ilvl="0" w:tplc="04090001">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64C1337"/>
    <w:multiLevelType w:val="hybridMultilevel"/>
    <w:tmpl w:val="AE322328"/>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2" w15:restartNumberingAfterBreak="0">
    <w:nsid w:val="4AE755AB"/>
    <w:multiLevelType w:val="hybridMultilevel"/>
    <w:tmpl w:val="A25658C0"/>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892AB2"/>
    <w:multiLevelType w:val="hybridMultilevel"/>
    <w:tmpl w:val="3CB6727C"/>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4" w15:restartNumberingAfterBreak="0">
    <w:nsid w:val="4FE0154B"/>
    <w:multiLevelType w:val="hybridMultilevel"/>
    <w:tmpl w:val="2B28F93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50B33173"/>
    <w:multiLevelType w:val="hybridMultilevel"/>
    <w:tmpl w:val="641E597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6A5A47"/>
    <w:multiLevelType w:val="hybridMultilevel"/>
    <w:tmpl w:val="3F40E2AA"/>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7" w15:restartNumberingAfterBreak="0">
    <w:nsid w:val="570525A2"/>
    <w:multiLevelType w:val="multilevel"/>
    <w:tmpl w:val="B630BE5A"/>
    <w:lvl w:ilvl="0">
      <w:start w:val="1"/>
      <w:numFmt w:val="bullet"/>
      <w:lvlText w:val=""/>
      <w:lvlJc w:val="left"/>
      <w:pPr>
        <w:tabs>
          <w:tab w:val="num" w:pos="1097"/>
        </w:tabs>
        <w:ind w:left="1097"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8" w15:restartNumberingAfterBreak="0">
    <w:nsid w:val="58417772"/>
    <w:multiLevelType w:val="hybridMultilevel"/>
    <w:tmpl w:val="4D703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2D77C6"/>
    <w:multiLevelType w:val="hybridMultilevel"/>
    <w:tmpl w:val="66F642C8"/>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647DCB"/>
    <w:multiLevelType w:val="hybridMultilevel"/>
    <w:tmpl w:val="7060B03A"/>
    <w:lvl w:ilvl="0" w:tplc="5C34C324">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67FD28FD"/>
    <w:multiLevelType w:val="multilevel"/>
    <w:tmpl w:val="439AD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B13F08"/>
    <w:multiLevelType w:val="hybridMultilevel"/>
    <w:tmpl w:val="AE322328"/>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33" w15:restartNumberingAfterBreak="0">
    <w:nsid w:val="6BCE09D2"/>
    <w:multiLevelType w:val="multilevel"/>
    <w:tmpl w:val="EEAC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336EEB"/>
    <w:multiLevelType w:val="hybridMultilevel"/>
    <w:tmpl w:val="017093CC"/>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5" w15:restartNumberingAfterBreak="0">
    <w:nsid w:val="7A293DD0"/>
    <w:multiLevelType w:val="hybridMultilevel"/>
    <w:tmpl w:val="484AC73E"/>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6" w15:restartNumberingAfterBreak="0">
    <w:nsid w:val="7D31050B"/>
    <w:multiLevelType w:val="hybridMultilevel"/>
    <w:tmpl w:val="6C045836"/>
    <w:lvl w:ilvl="0" w:tplc="04090001">
      <w:start w:val="1"/>
      <w:numFmt w:val="bullet"/>
      <w:lvlText w:val=""/>
      <w:lvlJc w:val="left"/>
      <w:pPr>
        <w:ind w:left="2146" w:hanging="360"/>
      </w:pPr>
      <w:rPr>
        <w:rFonts w:ascii="Symbol" w:hAnsi="Symbol" w:hint="default"/>
      </w:rPr>
    </w:lvl>
    <w:lvl w:ilvl="1" w:tplc="04090003" w:tentative="1">
      <w:start w:val="1"/>
      <w:numFmt w:val="bullet"/>
      <w:lvlText w:val="o"/>
      <w:lvlJc w:val="left"/>
      <w:pPr>
        <w:ind w:left="2866" w:hanging="360"/>
      </w:pPr>
      <w:rPr>
        <w:rFonts w:ascii="Courier New" w:hAnsi="Courier New" w:cs="Courier New" w:hint="default"/>
      </w:rPr>
    </w:lvl>
    <w:lvl w:ilvl="2" w:tplc="04090005" w:tentative="1">
      <w:start w:val="1"/>
      <w:numFmt w:val="bullet"/>
      <w:lvlText w:val=""/>
      <w:lvlJc w:val="left"/>
      <w:pPr>
        <w:ind w:left="3586" w:hanging="360"/>
      </w:pPr>
      <w:rPr>
        <w:rFonts w:ascii="Wingdings" w:hAnsi="Wingdings" w:hint="default"/>
      </w:rPr>
    </w:lvl>
    <w:lvl w:ilvl="3" w:tplc="04090001" w:tentative="1">
      <w:start w:val="1"/>
      <w:numFmt w:val="bullet"/>
      <w:lvlText w:val=""/>
      <w:lvlJc w:val="left"/>
      <w:pPr>
        <w:ind w:left="4306" w:hanging="360"/>
      </w:pPr>
      <w:rPr>
        <w:rFonts w:ascii="Symbol" w:hAnsi="Symbol" w:hint="default"/>
      </w:rPr>
    </w:lvl>
    <w:lvl w:ilvl="4" w:tplc="04090003" w:tentative="1">
      <w:start w:val="1"/>
      <w:numFmt w:val="bullet"/>
      <w:lvlText w:val="o"/>
      <w:lvlJc w:val="left"/>
      <w:pPr>
        <w:ind w:left="5026" w:hanging="360"/>
      </w:pPr>
      <w:rPr>
        <w:rFonts w:ascii="Courier New" w:hAnsi="Courier New" w:cs="Courier New" w:hint="default"/>
      </w:rPr>
    </w:lvl>
    <w:lvl w:ilvl="5" w:tplc="04090005" w:tentative="1">
      <w:start w:val="1"/>
      <w:numFmt w:val="bullet"/>
      <w:lvlText w:val=""/>
      <w:lvlJc w:val="left"/>
      <w:pPr>
        <w:ind w:left="5746" w:hanging="360"/>
      </w:pPr>
      <w:rPr>
        <w:rFonts w:ascii="Wingdings" w:hAnsi="Wingdings" w:hint="default"/>
      </w:rPr>
    </w:lvl>
    <w:lvl w:ilvl="6" w:tplc="04090001" w:tentative="1">
      <w:start w:val="1"/>
      <w:numFmt w:val="bullet"/>
      <w:lvlText w:val=""/>
      <w:lvlJc w:val="left"/>
      <w:pPr>
        <w:ind w:left="6466" w:hanging="360"/>
      </w:pPr>
      <w:rPr>
        <w:rFonts w:ascii="Symbol" w:hAnsi="Symbol" w:hint="default"/>
      </w:rPr>
    </w:lvl>
    <w:lvl w:ilvl="7" w:tplc="04090003" w:tentative="1">
      <w:start w:val="1"/>
      <w:numFmt w:val="bullet"/>
      <w:lvlText w:val="o"/>
      <w:lvlJc w:val="left"/>
      <w:pPr>
        <w:ind w:left="7186" w:hanging="360"/>
      </w:pPr>
      <w:rPr>
        <w:rFonts w:ascii="Courier New" w:hAnsi="Courier New" w:cs="Courier New" w:hint="default"/>
      </w:rPr>
    </w:lvl>
    <w:lvl w:ilvl="8" w:tplc="04090005" w:tentative="1">
      <w:start w:val="1"/>
      <w:numFmt w:val="bullet"/>
      <w:lvlText w:val=""/>
      <w:lvlJc w:val="left"/>
      <w:pPr>
        <w:ind w:left="7906"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4"/>
  </w:num>
  <w:num w:numId="7">
    <w:abstractNumId w:val="17"/>
  </w:num>
  <w:num w:numId="8">
    <w:abstractNumId w:val="1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29"/>
  </w:num>
  <w:num w:numId="13">
    <w:abstractNumId w:val="25"/>
  </w:num>
  <w:num w:numId="14">
    <w:abstractNumId w:val="0"/>
  </w:num>
  <w:num w:numId="15">
    <w:abstractNumId w:val="27"/>
  </w:num>
  <w:num w:numId="16">
    <w:abstractNumId w:val="20"/>
  </w:num>
  <w:num w:numId="17">
    <w:abstractNumId w:val="13"/>
  </w:num>
  <w:num w:numId="18">
    <w:abstractNumId w:val="7"/>
  </w:num>
  <w:num w:numId="19">
    <w:abstractNumId w:val="22"/>
  </w:num>
  <w:num w:numId="20">
    <w:abstractNumId w:val="8"/>
  </w:num>
  <w:num w:numId="21">
    <w:abstractNumId w:val="31"/>
  </w:num>
  <w:num w:numId="22">
    <w:abstractNumId w:val="6"/>
  </w:num>
  <w:num w:numId="23">
    <w:abstractNumId w:val="33"/>
  </w:num>
  <w:num w:numId="24">
    <w:abstractNumId w:val="30"/>
  </w:num>
  <w:num w:numId="25">
    <w:abstractNumId w:val="11"/>
  </w:num>
  <w:num w:numId="26">
    <w:abstractNumId w:val="36"/>
  </w:num>
  <w:num w:numId="27">
    <w:abstractNumId w:val="21"/>
  </w:num>
  <w:num w:numId="28">
    <w:abstractNumId w:val="9"/>
  </w:num>
  <w:num w:numId="29">
    <w:abstractNumId w:val="24"/>
  </w:num>
  <w:num w:numId="30">
    <w:abstractNumId w:val="34"/>
  </w:num>
  <w:num w:numId="31">
    <w:abstractNumId w:val="35"/>
  </w:num>
  <w:num w:numId="32">
    <w:abstractNumId w:val="12"/>
  </w:num>
  <w:num w:numId="33">
    <w:abstractNumId w:val="15"/>
  </w:num>
  <w:num w:numId="34">
    <w:abstractNumId w:val="28"/>
  </w:num>
  <w:num w:numId="35">
    <w:abstractNumId w:val="23"/>
  </w:num>
  <w:num w:numId="36">
    <w:abstractNumId w:val="3"/>
  </w:num>
  <w:num w:numId="37">
    <w:abstractNumId w:val="16"/>
  </w:num>
  <w:num w:numId="38">
    <w:abstractNumId w:val="10"/>
  </w:num>
  <w:num w:numId="39">
    <w:abstractNumId w:val="26"/>
  </w:num>
  <w:num w:numId="40">
    <w:abstractNumId w:val="32"/>
  </w:num>
  <w:num w:numId="4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hideSpellingErrors/>
  <w:hideGrammaticalErrors/>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C38"/>
    <w:rsid w:val="000002E8"/>
    <w:rsid w:val="0000053A"/>
    <w:rsid w:val="0000058D"/>
    <w:rsid w:val="00000666"/>
    <w:rsid w:val="00001C81"/>
    <w:rsid w:val="00002346"/>
    <w:rsid w:val="00003466"/>
    <w:rsid w:val="00003E52"/>
    <w:rsid w:val="00004073"/>
    <w:rsid w:val="00004448"/>
    <w:rsid w:val="00004B19"/>
    <w:rsid w:val="000064AA"/>
    <w:rsid w:val="000067AE"/>
    <w:rsid w:val="000068C0"/>
    <w:rsid w:val="00007219"/>
    <w:rsid w:val="00007905"/>
    <w:rsid w:val="00007AEF"/>
    <w:rsid w:val="00010156"/>
    <w:rsid w:val="0001150D"/>
    <w:rsid w:val="00011763"/>
    <w:rsid w:val="000117CE"/>
    <w:rsid w:val="00012A7E"/>
    <w:rsid w:val="00012E22"/>
    <w:rsid w:val="00012EC9"/>
    <w:rsid w:val="00012F5F"/>
    <w:rsid w:val="0001356C"/>
    <w:rsid w:val="0001415A"/>
    <w:rsid w:val="0001438C"/>
    <w:rsid w:val="0001439F"/>
    <w:rsid w:val="00014649"/>
    <w:rsid w:val="000147A1"/>
    <w:rsid w:val="000155F8"/>
    <w:rsid w:val="00015BE0"/>
    <w:rsid w:val="00015EF2"/>
    <w:rsid w:val="00015F05"/>
    <w:rsid w:val="00016C19"/>
    <w:rsid w:val="00017319"/>
    <w:rsid w:val="000176DC"/>
    <w:rsid w:val="00020C46"/>
    <w:rsid w:val="00020E1E"/>
    <w:rsid w:val="00020E7E"/>
    <w:rsid w:val="00021DCB"/>
    <w:rsid w:val="00021ECD"/>
    <w:rsid w:val="00022172"/>
    <w:rsid w:val="000246C2"/>
    <w:rsid w:val="00024ECB"/>
    <w:rsid w:val="000250E3"/>
    <w:rsid w:val="0002515B"/>
    <w:rsid w:val="000253F2"/>
    <w:rsid w:val="0002565A"/>
    <w:rsid w:val="00025D03"/>
    <w:rsid w:val="0002607D"/>
    <w:rsid w:val="000264E2"/>
    <w:rsid w:val="000266FE"/>
    <w:rsid w:val="0003003B"/>
    <w:rsid w:val="000302AE"/>
    <w:rsid w:val="00030381"/>
    <w:rsid w:val="00030549"/>
    <w:rsid w:val="00030FC2"/>
    <w:rsid w:val="0003163A"/>
    <w:rsid w:val="000317E4"/>
    <w:rsid w:val="000321F5"/>
    <w:rsid w:val="00032235"/>
    <w:rsid w:val="00032DD5"/>
    <w:rsid w:val="00032FC7"/>
    <w:rsid w:val="00033AB4"/>
    <w:rsid w:val="00033B2A"/>
    <w:rsid w:val="00034F58"/>
    <w:rsid w:val="00034FD2"/>
    <w:rsid w:val="0003529D"/>
    <w:rsid w:val="000354BD"/>
    <w:rsid w:val="00035714"/>
    <w:rsid w:val="00035870"/>
    <w:rsid w:val="000359EB"/>
    <w:rsid w:val="0003618D"/>
    <w:rsid w:val="00036604"/>
    <w:rsid w:val="000369BF"/>
    <w:rsid w:val="000371FC"/>
    <w:rsid w:val="0003779A"/>
    <w:rsid w:val="00037B6B"/>
    <w:rsid w:val="00040F5B"/>
    <w:rsid w:val="00041E85"/>
    <w:rsid w:val="00042194"/>
    <w:rsid w:val="0004270C"/>
    <w:rsid w:val="00042931"/>
    <w:rsid w:val="00043010"/>
    <w:rsid w:val="000432F9"/>
    <w:rsid w:val="00043440"/>
    <w:rsid w:val="00043618"/>
    <w:rsid w:val="00043CCA"/>
    <w:rsid w:val="00044070"/>
    <w:rsid w:val="0004457E"/>
    <w:rsid w:val="00044E90"/>
    <w:rsid w:val="00044EC5"/>
    <w:rsid w:val="00045234"/>
    <w:rsid w:val="0004527D"/>
    <w:rsid w:val="00045BF2"/>
    <w:rsid w:val="0004618F"/>
    <w:rsid w:val="0004682E"/>
    <w:rsid w:val="00046883"/>
    <w:rsid w:val="0005019D"/>
    <w:rsid w:val="000504AF"/>
    <w:rsid w:val="000506B0"/>
    <w:rsid w:val="000506ED"/>
    <w:rsid w:val="00050B47"/>
    <w:rsid w:val="00050E31"/>
    <w:rsid w:val="000516EB"/>
    <w:rsid w:val="000527C8"/>
    <w:rsid w:val="000528CE"/>
    <w:rsid w:val="00053824"/>
    <w:rsid w:val="00053940"/>
    <w:rsid w:val="00053B18"/>
    <w:rsid w:val="000547EB"/>
    <w:rsid w:val="0005492C"/>
    <w:rsid w:val="00054D03"/>
    <w:rsid w:val="000556CE"/>
    <w:rsid w:val="000561CD"/>
    <w:rsid w:val="00056F29"/>
    <w:rsid w:val="00057388"/>
    <w:rsid w:val="00057515"/>
    <w:rsid w:val="00057A36"/>
    <w:rsid w:val="00057A78"/>
    <w:rsid w:val="00060522"/>
    <w:rsid w:val="00060722"/>
    <w:rsid w:val="00060FA1"/>
    <w:rsid w:val="0006153A"/>
    <w:rsid w:val="000616C7"/>
    <w:rsid w:val="00061FDF"/>
    <w:rsid w:val="00062DAF"/>
    <w:rsid w:val="00063079"/>
    <w:rsid w:val="00063102"/>
    <w:rsid w:val="0006358A"/>
    <w:rsid w:val="000635D9"/>
    <w:rsid w:val="00063762"/>
    <w:rsid w:val="000639E8"/>
    <w:rsid w:val="0006415E"/>
    <w:rsid w:val="0006426E"/>
    <w:rsid w:val="000643D8"/>
    <w:rsid w:val="00064580"/>
    <w:rsid w:val="00064737"/>
    <w:rsid w:val="000650B2"/>
    <w:rsid w:val="00065AB6"/>
    <w:rsid w:val="00065C4B"/>
    <w:rsid w:val="00066119"/>
    <w:rsid w:val="00066CDA"/>
    <w:rsid w:val="00067B7C"/>
    <w:rsid w:val="00067F9F"/>
    <w:rsid w:val="000707ED"/>
    <w:rsid w:val="000717B6"/>
    <w:rsid w:val="00071BA7"/>
    <w:rsid w:val="0007233D"/>
    <w:rsid w:val="000723FC"/>
    <w:rsid w:val="00072E90"/>
    <w:rsid w:val="00073340"/>
    <w:rsid w:val="00074062"/>
    <w:rsid w:val="0007408E"/>
    <w:rsid w:val="00074483"/>
    <w:rsid w:val="000746F7"/>
    <w:rsid w:val="000747F7"/>
    <w:rsid w:val="0007486F"/>
    <w:rsid w:val="00074BAD"/>
    <w:rsid w:val="00074C47"/>
    <w:rsid w:val="000754B3"/>
    <w:rsid w:val="000755B8"/>
    <w:rsid w:val="00075607"/>
    <w:rsid w:val="0007598F"/>
    <w:rsid w:val="00075E31"/>
    <w:rsid w:val="00075FC7"/>
    <w:rsid w:val="00076D25"/>
    <w:rsid w:val="000772DE"/>
    <w:rsid w:val="0007764B"/>
    <w:rsid w:val="00077A5F"/>
    <w:rsid w:val="00077BB9"/>
    <w:rsid w:val="00077C3C"/>
    <w:rsid w:val="00077F2F"/>
    <w:rsid w:val="000801BC"/>
    <w:rsid w:val="00080281"/>
    <w:rsid w:val="00081122"/>
    <w:rsid w:val="00081723"/>
    <w:rsid w:val="00081CFB"/>
    <w:rsid w:val="00082247"/>
    <w:rsid w:val="0008242A"/>
    <w:rsid w:val="00082A4B"/>
    <w:rsid w:val="00082AEA"/>
    <w:rsid w:val="0008365E"/>
    <w:rsid w:val="00083D18"/>
    <w:rsid w:val="00084527"/>
    <w:rsid w:val="00084762"/>
    <w:rsid w:val="00084891"/>
    <w:rsid w:val="00084C79"/>
    <w:rsid w:val="00085121"/>
    <w:rsid w:val="000865AA"/>
    <w:rsid w:val="0008678F"/>
    <w:rsid w:val="00086EF1"/>
    <w:rsid w:val="000901F6"/>
    <w:rsid w:val="0009169A"/>
    <w:rsid w:val="00091DC6"/>
    <w:rsid w:val="0009238A"/>
    <w:rsid w:val="0009278E"/>
    <w:rsid w:val="00092AC6"/>
    <w:rsid w:val="00093751"/>
    <w:rsid w:val="00093881"/>
    <w:rsid w:val="00093E35"/>
    <w:rsid w:val="00094338"/>
    <w:rsid w:val="00094432"/>
    <w:rsid w:val="00095541"/>
    <w:rsid w:val="00095983"/>
    <w:rsid w:val="00095EA1"/>
    <w:rsid w:val="0009608F"/>
    <w:rsid w:val="000961EF"/>
    <w:rsid w:val="000964A2"/>
    <w:rsid w:val="000967DF"/>
    <w:rsid w:val="00096E6C"/>
    <w:rsid w:val="00097300"/>
    <w:rsid w:val="00097435"/>
    <w:rsid w:val="000A086B"/>
    <w:rsid w:val="000A0A82"/>
    <w:rsid w:val="000A1124"/>
    <w:rsid w:val="000A2A49"/>
    <w:rsid w:val="000A2BF0"/>
    <w:rsid w:val="000A2FE2"/>
    <w:rsid w:val="000A4380"/>
    <w:rsid w:val="000A4818"/>
    <w:rsid w:val="000A5C68"/>
    <w:rsid w:val="000A6148"/>
    <w:rsid w:val="000A61D5"/>
    <w:rsid w:val="000A63FE"/>
    <w:rsid w:val="000A6652"/>
    <w:rsid w:val="000A6CB9"/>
    <w:rsid w:val="000A6E5B"/>
    <w:rsid w:val="000A7358"/>
    <w:rsid w:val="000A738D"/>
    <w:rsid w:val="000A7682"/>
    <w:rsid w:val="000B0748"/>
    <w:rsid w:val="000B09D2"/>
    <w:rsid w:val="000B15A3"/>
    <w:rsid w:val="000B1962"/>
    <w:rsid w:val="000B2377"/>
    <w:rsid w:val="000B269A"/>
    <w:rsid w:val="000B269B"/>
    <w:rsid w:val="000B27C2"/>
    <w:rsid w:val="000B2C61"/>
    <w:rsid w:val="000B3492"/>
    <w:rsid w:val="000B39A4"/>
    <w:rsid w:val="000B5CBA"/>
    <w:rsid w:val="000B653D"/>
    <w:rsid w:val="000B6565"/>
    <w:rsid w:val="000B71FA"/>
    <w:rsid w:val="000C008F"/>
    <w:rsid w:val="000C0E2D"/>
    <w:rsid w:val="000C0F0E"/>
    <w:rsid w:val="000C1B05"/>
    <w:rsid w:val="000C1BA9"/>
    <w:rsid w:val="000C1C86"/>
    <w:rsid w:val="000C22E0"/>
    <w:rsid w:val="000C253A"/>
    <w:rsid w:val="000C2E52"/>
    <w:rsid w:val="000C318C"/>
    <w:rsid w:val="000C39F8"/>
    <w:rsid w:val="000C42E9"/>
    <w:rsid w:val="000C4335"/>
    <w:rsid w:val="000C46FA"/>
    <w:rsid w:val="000C4929"/>
    <w:rsid w:val="000C49F9"/>
    <w:rsid w:val="000C4A9E"/>
    <w:rsid w:val="000C4BE5"/>
    <w:rsid w:val="000C56E0"/>
    <w:rsid w:val="000C5B63"/>
    <w:rsid w:val="000C6002"/>
    <w:rsid w:val="000C6796"/>
    <w:rsid w:val="000C706C"/>
    <w:rsid w:val="000D117E"/>
    <w:rsid w:val="000D1851"/>
    <w:rsid w:val="000D18A4"/>
    <w:rsid w:val="000D1EC7"/>
    <w:rsid w:val="000D23C7"/>
    <w:rsid w:val="000D35FC"/>
    <w:rsid w:val="000D3C37"/>
    <w:rsid w:val="000D3EDC"/>
    <w:rsid w:val="000D4453"/>
    <w:rsid w:val="000D450D"/>
    <w:rsid w:val="000D4891"/>
    <w:rsid w:val="000D48D2"/>
    <w:rsid w:val="000D5854"/>
    <w:rsid w:val="000D5D32"/>
    <w:rsid w:val="000D60ED"/>
    <w:rsid w:val="000D6484"/>
    <w:rsid w:val="000D74F4"/>
    <w:rsid w:val="000D75B7"/>
    <w:rsid w:val="000E0191"/>
    <w:rsid w:val="000E0786"/>
    <w:rsid w:val="000E0B40"/>
    <w:rsid w:val="000E0E9A"/>
    <w:rsid w:val="000E135C"/>
    <w:rsid w:val="000E160B"/>
    <w:rsid w:val="000E1926"/>
    <w:rsid w:val="000E19AF"/>
    <w:rsid w:val="000E2809"/>
    <w:rsid w:val="000E280D"/>
    <w:rsid w:val="000E30CD"/>
    <w:rsid w:val="000E3779"/>
    <w:rsid w:val="000E4287"/>
    <w:rsid w:val="000E5372"/>
    <w:rsid w:val="000E62A4"/>
    <w:rsid w:val="000E7657"/>
    <w:rsid w:val="000E7A4D"/>
    <w:rsid w:val="000E7B14"/>
    <w:rsid w:val="000F0546"/>
    <w:rsid w:val="000F08F7"/>
    <w:rsid w:val="000F09B0"/>
    <w:rsid w:val="000F0B10"/>
    <w:rsid w:val="000F0EA1"/>
    <w:rsid w:val="000F10AB"/>
    <w:rsid w:val="000F13AC"/>
    <w:rsid w:val="000F16FB"/>
    <w:rsid w:val="000F1DC1"/>
    <w:rsid w:val="000F1DFE"/>
    <w:rsid w:val="000F2493"/>
    <w:rsid w:val="000F2BC8"/>
    <w:rsid w:val="000F2D01"/>
    <w:rsid w:val="000F3241"/>
    <w:rsid w:val="000F33AE"/>
    <w:rsid w:val="000F3712"/>
    <w:rsid w:val="000F3D0D"/>
    <w:rsid w:val="000F4A7A"/>
    <w:rsid w:val="000F5EA6"/>
    <w:rsid w:val="000F6024"/>
    <w:rsid w:val="000F7370"/>
    <w:rsid w:val="000F76A8"/>
    <w:rsid w:val="000F7905"/>
    <w:rsid w:val="000F7B1F"/>
    <w:rsid w:val="00100050"/>
    <w:rsid w:val="00100739"/>
    <w:rsid w:val="00100778"/>
    <w:rsid w:val="001008E1"/>
    <w:rsid w:val="0010091E"/>
    <w:rsid w:val="00100D15"/>
    <w:rsid w:val="00100E73"/>
    <w:rsid w:val="001013ED"/>
    <w:rsid w:val="001016A4"/>
    <w:rsid w:val="00101B76"/>
    <w:rsid w:val="00103968"/>
    <w:rsid w:val="001043E5"/>
    <w:rsid w:val="001044AA"/>
    <w:rsid w:val="001046E5"/>
    <w:rsid w:val="001056C4"/>
    <w:rsid w:val="00105951"/>
    <w:rsid w:val="00105FCA"/>
    <w:rsid w:val="001067F1"/>
    <w:rsid w:val="001070B3"/>
    <w:rsid w:val="0010769C"/>
    <w:rsid w:val="00107BFC"/>
    <w:rsid w:val="00107C70"/>
    <w:rsid w:val="00107C9C"/>
    <w:rsid w:val="00107FC3"/>
    <w:rsid w:val="00110344"/>
    <w:rsid w:val="00111074"/>
    <w:rsid w:val="0011111D"/>
    <w:rsid w:val="001113A3"/>
    <w:rsid w:val="001115EA"/>
    <w:rsid w:val="001128D3"/>
    <w:rsid w:val="00112AE1"/>
    <w:rsid w:val="00112EB0"/>
    <w:rsid w:val="001131DB"/>
    <w:rsid w:val="00114461"/>
    <w:rsid w:val="001151E9"/>
    <w:rsid w:val="001155EB"/>
    <w:rsid w:val="00115CA7"/>
    <w:rsid w:val="00116547"/>
    <w:rsid w:val="00116677"/>
    <w:rsid w:val="001168FA"/>
    <w:rsid w:val="00116EEB"/>
    <w:rsid w:val="001174DA"/>
    <w:rsid w:val="00117523"/>
    <w:rsid w:val="00117938"/>
    <w:rsid w:val="001203A5"/>
    <w:rsid w:val="0012043F"/>
    <w:rsid w:val="0012236F"/>
    <w:rsid w:val="001224C0"/>
    <w:rsid w:val="001232EA"/>
    <w:rsid w:val="00123339"/>
    <w:rsid w:val="00123469"/>
    <w:rsid w:val="001240DE"/>
    <w:rsid w:val="00124AED"/>
    <w:rsid w:val="00124D48"/>
    <w:rsid w:val="00124DBA"/>
    <w:rsid w:val="001265EC"/>
    <w:rsid w:val="001266AF"/>
    <w:rsid w:val="00127218"/>
    <w:rsid w:val="001309FF"/>
    <w:rsid w:val="00130EB7"/>
    <w:rsid w:val="00130F4D"/>
    <w:rsid w:val="001312D3"/>
    <w:rsid w:val="00131C91"/>
    <w:rsid w:val="00131EE3"/>
    <w:rsid w:val="001323DA"/>
    <w:rsid w:val="00132B54"/>
    <w:rsid w:val="00132BB4"/>
    <w:rsid w:val="001337A0"/>
    <w:rsid w:val="0013392D"/>
    <w:rsid w:val="00133F28"/>
    <w:rsid w:val="00133FF1"/>
    <w:rsid w:val="0013417B"/>
    <w:rsid w:val="00134272"/>
    <w:rsid w:val="001342F2"/>
    <w:rsid w:val="00135404"/>
    <w:rsid w:val="00135A36"/>
    <w:rsid w:val="001365E5"/>
    <w:rsid w:val="00137174"/>
    <w:rsid w:val="00137CDD"/>
    <w:rsid w:val="00140592"/>
    <w:rsid w:val="00140758"/>
    <w:rsid w:val="001408CE"/>
    <w:rsid w:val="00140916"/>
    <w:rsid w:val="001409EA"/>
    <w:rsid w:val="001413B7"/>
    <w:rsid w:val="00141CC6"/>
    <w:rsid w:val="00141E04"/>
    <w:rsid w:val="00141F26"/>
    <w:rsid w:val="00143836"/>
    <w:rsid w:val="00143D2D"/>
    <w:rsid w:val="00143F7B"/>
    <w:rsid w:val="001440D4"/>
    <w:rsid w:val="001445F0"/>
    <w:rsid w:val="00144661"/>
    <w:rsid w:val="00144787"/>
    <w:rsid w:val="001451C5"/>
    <w:rsid w:val="001458D3"/>
    <w:rsid w:val="00145D7A"/>
    <w:rsid w:val="00146ADD"/>
    <w:rsid w:val="00146BFE"/>
    <w:rsid w:val="00146D18"/>
    <w:rsid w:val="001472A9"/>
    <w:rsid w:val="001513F8"/>
    <w:rsid w:val="00151D0C"/>
    <w:rsid w:val="0015228F"/>
    <w:rsid w:val="00152428"/>
    <w:rsid w:val="00152D48"/>
    <w:rsid w:val="00152E22"/>
    <w:rsid w:val="00153BDB"/>
    <w:rsid w:val="0015540C"/>
    <w:rsid w:val="0015576B"/>
    <w:rsid w:val="00155BB4"/>
    <w:rsid w:val="00155C0D"/>
    <w:rsid w:val="00156000"/>
    <w:rsid w:val="00156085"/>
    <w:rsid w:val="001567FC"/>
    <w:rsid w:val="0015745C"/>
    <w:rsid w:val="00160F14"/>
    <w:rsid w:val="00161144"/>
    <w:rsid w:val="0016166B"/>
    <w:rsid w:val="00161DE0"/>
    <w:rsid w:val="00162642"/>
    <w:rsid w:val="00162654"/>
    <w:rsid w:val="00162740"/>
    <w:rsid w:val="00162E4B"/>
    <w:rsid w:val="00162F1C"/>
    <w:rsid w:val="00163037"/>
    <w:rsid w:val="001630F0"/>
    <w:rsid w:val="0016398F"/>
    <w:rsid w:val="001639B1"/>
    <w:rsid w:val="00163FD4"/>
    <w:rsid w:val="001646AB"/>
    <w:rsid w:val="00164C90"/>
    <w:rsid w:val="00164DCE"/>
    <w:rsid w:val="001661E5"/>
    <w:rsid w:val="0016676E"/>
    <w:rsid w:val="00166AF3"/>
    <w:rsid w:val="00166EDA"/>
    <w:rsid w:val="00166EFE"/>
    <w:rsid w:val="00167AA4"/>
    <w:rsid w:val="00167C2D"/>
    <w:rsid w:val="00167EA7"/>
    <w:rsid w:val="00170DE9"/>
    <w:rsid w:val="0017263A"/>
    <w:rsid w:val="001728BB"/>
    <w:rsid w:val="001729F2"/>
    <w:rsid w:val="001735D1"/>
    <w:rsid w:val="00180911"/>
    <w:rsid w:val="0018182A"/>
    <w:rsid w:val="00181EDD"/>
    <w:rsid w:val="00182053"/>
    <w:rsid w:val="00182739"/>
    <w:rsid w:val="001828F2"/>
    <w:rsid w:val="001833AB"/>
    <w:rsid w:val="00184435"/>
    <w:rsid w:val="001848D6"/>
    <w:rsid w:val="00185870"/>
    <w:rsid w:val="00186847"/>
    <w:rsid w:val="00186B5F"/>
    <w:rsid w:val="00186BBD"/>
    <w:rsid w:val="001878BB"/>
    <w:rsid w:val="00187B73"/>
    <w:rsid w:val="00187CE8"/>
    <w:rsid w:val="00187CF9"/>
    <w:rsid w:val="00190081"/>
    <w:rsid w:val="0019142D"/>
    <w:rsid w:val="00192100"/>
    <w:rsid w:val="00192792"/>
    <w:rsid w:val="00192E32"/>
    <w:rsid w:val="00193984"/>
    <w:rsid w:val="00193E4B"/>
    <w:rsid w:val="00193EEA"/>
    <w:rsid w:val="00194282"/>
    <w:rsid w:val="00194806"/>
    <w:rsid w:val="00194BB8"/>
    <w:rsid w:val="0019557F"/>
    <w:rsid w:val="00195E5F"/>
    <w:rsid w:val="0019623B"/>
    <w:rsid w:val="00196881"/>
    <w:rsid w:val="00196CC4"/>
    <w:rsid w:val="00197B1D"/>
    <w:rsid w:val="001A0527"/>
    <w:rsid w:val="001A0D60"/>
    <w:rsid w:val="001A1F6F"/>
    <w:rsid w:val="001A2792"/>
    <w:rsid w:val="001A28FD"/>
    <w:rsid w:val="001A381D"/>
    <w:rsid w:val="001A4B30"/>
    <w:rsid w:val="001A4CC0"/>
    <w:rsid w:val="001A5151"/>
    <w:rsid w:val="001A524B"/>
    <w:rsid w:val="001A52F3"/>
    <w:rsid w:val="001A65BE"/>
    <w:rsid w:val="001A6697"/>
    <w:rsid w:val="001B088F"/>
    <w:rsid w:val="001B0E97"/>
    <w:rsid w:val="001B158F"/>
    <w:rsid w:val="001B32A1"/>
    <w:rsid w:val="001B330A"/>
    <w:rsid w:val="001B350F"/>
    <w:rsid w:val="001B36AD"/>
    <w:rsid w:val="001B4425"/>
    <w:rsid w:val="001B4995"/>
    <w:rsid w:val="001B4C88"/>
    <w:rsid w:val="001B4F76"/>
    <w:rsid w:val="001B581B"/>
    <w:rsid w:val="001B61DA"/>
    <w:rsid w:val="001B7494"/>
    <w:rsid w:val="001B749E"/>
    <w:rsid w:val="001B7A19"/>
    <w:rsid w:val="001C1839"/>
    <w:rsid w:val="001C1CB2"/>
    <w:rsid w:val="001C1EE4"/>
    <w:rsid w:val="001C2021"/>
    <w:rsid w:val="001C2325"/>
    <w:rsid w:val="001C25E3"/>
    <w:rsid w:val="001C2A02"/>
    <w:rsid w:val="001C37D1"/>
    <w:rsid w:val="001C3907"/>
    <w:rsid w:val="001C3F9F"/>
    <w:rsid w:val="001C474C"/>
    <w:rsid w:val="001C4F49"/>
    <w:rsid w:val="001C50CF"/>
    <w:rsid w:val="001C546B"/>
    <w:rsid w:val="001C5738"/>
    <w:rsid w:val="001C5773"/>
    <w:rsid w:val="001C662A"/>
    <w:rsid w:val="001C7C11"/>
    <w:rsid w:val="001D073E"/>
    <w:rsid w:val="001D08DD"/>
    <w:rsid w:val="001D164F"/>
    <w:rsid w:val="001D2392"/>
    <w:rsid w:val="001D377F"/>
    <w:rsid w:val="001D3E90"/>
    <w:rsid w:val="001D5297"/>
    <w:rsid w:val="001D55CA"/>
    <w:rsid w:val="001D5A46"/>
    <w:rsid w:val="001D6B4C"/>
    <w:rsid w:val="001D6C7A"/>
    <w:rsid w:val="001D763F"/>
    <w:rsid w:val="001D7AAF"/>
    <w:rsid w:val="001E0518"/>
    <w:rsid w:val="001E0770"/>
    <w:rsid w:val="001E1280"/>
    <w:rsid w:val="001E1836"/>
    <w:rsid w:val="001E1B03"/>
    <w:rsid w:val="001E1C77"/>
    <w:rsid w:val="001E1FF7"/>
    <w:rsid w:val="001E2255"/>
    <w:rsid w:val="001E2CFE"/>
    <w:rsid w:val="001E3A66"/>
    <w:rsid w:val="001E3F3C"/>
    <w:rsid w:val="001E46EB"/>
    <w:rsid w:val="001E47DE"/>
    <w:rsid w:val="001E5D0E"/>
    <w:rsid w:val="001E608C"/>
    <w:rsid w:val="001E63C2"/>
    <w:rsid w:val="001E65DF"/>
    <w:rsid w:val="001E66F5"/>
    <w:rsid w:val="001E6D6E"/>
    <w:rsid w:val="001E7DF9"/>
    <w:rsid w:val="001F12E7"/>
    <w:rsid w:val="001F1F4F"/>
    <w:rsid w:val="001F2367"/>
    <w:rsid w:val="001F2CD8"/>
    <w:rsid w:val="001F3553"/>
    <w:rsid w:val="001F4067"/>
    <w:rsid w:val="001F4675"/>
    <w:rsid w:val="001F4A11"/>
    <w:rsid w:val="001F4B12"/>
    <w:rsid w:val="001F5135"/>
    <w:rsid w:val="001F52DC"/>
    <w:rsid w:val="001F542F"/>
    <w:rsid w:val="001F577F"/>
    <w:rsid w:val="001F59FB"/>
    <w:rsid w:val="001F5ACD"/>
    <w:rsid w:val="001F67CD"/>
    <w:rsid w:val="001F6BB4"/>
    <w:rsid w:val="001F7C08"/>
    <w:rsid w:val="002008AA"/>
    <w:rsid w:val="00201164"/>
    <w:rsid w:val="00201544"/>
    <w:rsid w:val="00201795"/>
    <w:rsid w:val="002019DF"/>
    <w:rsid w:val="00201BA5"/>
    <w:rsid w:val="00201C39"/>
    <w:rsid w:val="00201D28"/>
    <w:rsid w:val="00202604"/>
    <w:rsid w:val="00202955"/>
    <w:rsid w:val="00202A54"/>
    <w:rsid w:val="00202D48"/>
    <w:rsid w:val="002034E9"/>
    <w:rsid w:val="00203820"/>
    <w:rsid w:val="00204058"/>
    <w:rsid w:val="002042D8"/>
    <w:rsid w:val="00204C60"/>
    <w:rsid w:val="00204C75"/>
    <w:rsid w:val="002051B2"/>
    <w:rsid w:val="00205216"/>
    <w:rsid w:val="002053F2"/>
    <w:rsid w:val="002062D0"/>
    <w:rsid w:val="00206630"/>
    <w:rsid w:val="00207CC7"/>
    <w:rsid w:val="00207E2F"/>
    <w:rsid w:val="0021034C"/>
    <w:rsid w:val="002116CB"/>
    <w:rsid w:val="00211925"/>
    <w:rsid w:val="002123B8"/>
    <w:rsid w:val="00212D74"/>
    <w:rsid w:val="0021364C"/>
    <w:rsid w:val="0021382B"/>
    <w:rsid w:val="00213FB4"/>
    <w:rsid w:val="0021405D"/>
    <w:rsid w:val="00214EE4"/>
    <w:rsid w:val="002151A8"/>
    <w:rsid w:val="0021522F"/>
    <w:rsid w:val="002164BF"/>
    <w:rsid w:val="00216733"/>
    <w:rsid w:val="00216A28"/>
    <w:rsid w:val="002170EE"/>
    <w:rsid w:val="002175AB"/>
    <w:rsid w:val="00217913"/>
    <w:rsid w:val="00220083"/>
    <w:rsid w:val="002203AE"/>
    <w:rsid w:val="00221069"/>
    <w:rsid w:val="00221C22"/>
    <w:rsid w:val="00221D83"/>
    <w:rsid w:val="002223BB"/>
    <w:rsid w:val="00222C96"/>
    <w:rsid w:val="00222F47"/>
    <w:rsid w:val="00223171"/>
    <w:rsid w:val="00224CCF"/>
    <w:rsid w:val="00225E0A"/>
    <w:rsid w:val="0022643E"/>
    <w:rsid w:val="002266B8"/>
    <w:rsid w:val="002271E5"/>
    <w:rsid w:val="00231885"/>
    <w:rsid w:val="00231919"/>
    <w:rsid w:val="00231DA2"/>
    <w:rsid w:val="00231F41"/>
    <w:rsid w:val="0023270C"/>
    <w:rsid w:val="00232FE1"/>
    <w:rsid w:val="00233B0F"/>
    <w:rsid w:val="00234B21"/>
    <w:rsid w:val="00234F79"/>
    <w:rsid w:val="00235605"/>
    <w:rsid w:val="0023565F"/>
    <w:rsid w:val="0023574C"/>
    <w:rsid w:val="002361AD"/>
    <w:rsid w:val="002365D1"/>
    <w:rsid w:val="00236FC8"/>
    <w:rsid w:val="002379D4"/>
    <w:rsid w:val="00240638"/>
    <w:rsid w:val="0024086E"/>
    <w:rsid w:val="0024090E"/>
    <w:rsid w:val="00240DEF"/>
    <w:rsid w:val="00240E5B"/>
    <w:rsid w:val="0024118A"/>
    <w:rsid w:val="002413D6"/>
    <w:rsid w:val="002416D1"/>
    <w:rsid w:val="002426DB"/>
    <w:rsid w:val="002439E3"/>
    <w:rsid w:val="00243A1B"/>
    <w:rsid w:val="00244681"/>
    <w:rsid w:val="00245093"/>
    <w:rsid w:val="00245CA3"/>
    <w:rsid w:val="00246730"/>
    <w:rsid w:val="00250402"/>
    <w:rsid w:val="002504B9"/>
    <w:rsid w:val="0025097D"/>
    <w:rsid w:val="00250E1B"/>
    <w:rsid w:val="002512D5"/>
    <w:rsid w:val="00252CA3"/>
    <w:rsid w:val="0025310A"/>
    <w:rsid w:val="002531B7"/>
    <w:rsid w:val="00254634"/>
    <w:rsid w:val="002547CB"/>
    <w:rsid w:val="00254CA1"/>
    <w:rsid w:val="00254D35"/>
    <w:rsid w:val="00254E5B"/>
    <w:rsid w:val="00255081"/>
    <w:rsid w:val="002562BC"/>
    <w:rsid w:val="002574BF"/>
    <w:rsid w:val="00257C1C"/>
    <w:rsid w:val="00257D6C"/>
    <w:rsid w:val="00260CDB"/>
    <w:rsid w:val="0026164B"/>
    <w:rsid w:val="00261AD4"/>
    <w:rsid w:val="0026234F"/>
    <w:rsid w:val="00262A02"/>
    <w:rsid w:val="00263A4F"/>
    <w:rsid w:val="00264012"/>
    <w:rsid w:val="002641B1"/>
    <w:rsid w:val="00264AAB"/>
    <w:rsid w:val="002653EF"/>
    <w:rsid w:val="00265457"/>
    <w:rsid w:val="0026550F"/>
    <w:rsid w:val="00265639"/>
    <w:rsid w:val="00265997"/>
    <w:rsid w:val="00266347"/>
    <w:rsid w:val="0026649C"/>
    <w:rsid w:val="002666FC"/>
    <w:rsid w:val="002667C6"/>
    <w:rsid w:val="00266ED9"/>
    <w:rsid w:val="00266FB6"/>
    <w:rsid w:val="002672C3"/>
    <w:rsid w:val="00267746"/>
    <w:rsid w:val="00267CC8"/>
    <w:rsid w:val="00267F87"/>
    <w:rsid w:val="002708DE"/>
    <w:rsid w:val="0027144E"/>
    <w:rsid w:val="002714C4"/>
    <w:rsid w:val="002716E9"/>
    <w:rsid w:val="00271FA6"/>
    <w:rsid w:val="0027217F"/>
    <w:rsid w:val="00272308"/>
    <w:rsid w:val="002737C8"/>
    <w:rsid w:val="00273804"/>
    <w:rsid w:val="00273EFA"/>
    <w:rsid w:val="002742F0"/>
    <w:rsid w:val="0027560B"/>
    <w:rsid w:val="00275734"/>
    <w:rsid w:val="00275998"/>
    <w:rsid w:val="00275B79"/>
    <w:rsid w:val="00277002"/>
    <w:rsid w:val="002772CC"/>
    <w:rsid w:val="00280115"/>
    <w:rsid w:val="00280374"/>
    <w:rsid w:val="002803E5"/>
    <w:rsid w:val="00280765"/>
    <w:rsid w:val="002809D4"/>
    <w:rsid w:val="00280EC0"/>
    <w:rsid w:val="0028109D"/>
    <w:rsid w:val="00282980"/>
    <w:rsid w:val="00282D1E"/>
    <w:rsid w:val="00283BAA"/>
    <w:rsid w:val="00284343"/>
    <w:rsid w:val="0028480C"/>
    <w:rsid w:val="00284AA9"/>
    <w:rsid w:val="00284C0B"/>
    <w:rsid w:val="0028528B"/>
    <w:rsid w:val="002855DF"/>
    <w:rsid w:val="002856E4"/>
    <w:rsid w:val="002858E6"/>
    <w:rsid w:val="00285F4F"/>
    <w:rsid w:val="002860D8"/>
    <w:rsid w:val="00286168"/>
    <w:rsid w:val="002862C1"/>
    <w:rsid w:val="002867A6"/>
    <w:rsid w:val="002867F6"/>
    <w:rsid w:val="00287299"/>
    <w:rsid w:val="00287840"/>
    <w:rsid w:val="002879D0"/>
    <w:rsid w:val="002879D9"/>
    <w:rsid w:val="00287C12"/>
    <w:rsid w:val="00287D98"/>
    <w:rsid w:val="00287DD2"/>
    <w:rsid w:val="00287DF4"/>
    <w:rsid w:val="00287F4D"/>
    <w:rsid w:val="00287F58"/>
    <w:rsid w:val="00290FCF"/>
    <w:rsid w:val="002912C3"/>
    <w:rsid w:val="00291718"/>
    <w:rsid w:val="00291CD4"/>
    <w:rsid w:val="00291FE4"/>
    <w:rsid w:val="002925FC"/>
    <w:rsid w:val="00293478"/>
    <w:rsid w:val="00293928"/>
    <w:rsid w:val="002946AA"/>
    <w:rsid w:val="002946C0"/>
    <w:rsid w:val="002946E9"/>
    <w:rsid w:val="00294F98"/>
    <w:rsid w:val="0029530E"/>
    <w:rsid w:val="0029532D"/>
    <w:rsid w:val="00295778"/>
    <w:rsid w:val="00296885"/>
    <w:rsid w:val="00296F9A"/>
    <w:rsid w:val="002A0194"/>
    <w:rsid w:val="002A0537"/>
    <w:rsid w:val="002A0E15"/>
    <w:rsid w:val="002A11C1"/>
    <w:rsid w:val="002A16B2"/>
    <w:rsid w:val="002A1941"/>
    <w:rsid w:val="002A1FD8"/>
    <w:rsid w:val="002A26C8"/>
    <w:rsid w:val="002A3EA0"/>
    <w:rsid w:val="002A3F8D"/>
    <w:rsid w:val="002A46E3"/>
    <w:rsid w:val="002A4791"/>
    <w:rsid w:val="002A4DD8"/>
    <w:rsid w:val="002A5C4E"/>
    <w:rsid w:val="002A61AC"/>
    <w:rsid w:val="002A6357"/>
    <w:rsid w:val="002A6610"/>
    <w:rsid w:val="002A67A5"/>
    <w:rsid w:val="002A7120"/>
    <w:rsid w:val="002A79BC"/>
    <w:rsid w:val="002A7A2C"/>
    <w:rsid w:val="002B056F"/>
    <w:rsid w:val="002B0710"/>
    <w:rsid w:val="002B101A"/>
    <w:rsid w:val="002B1253"/>
    <w:rsid w:val="002B1DBF"/>
    <w:rsid w:val="002B29D3"/>
    <w:rsid w:val="002B2FFC"/>
    <w:rsid w:val="002B3E27"/>
    <w:rsid w:val="002B402D"/>
    <w:rsid w:val="002B40A6"/>
    <w:rsid w:val="002B46FD"/>
    <w:rsid w:val="002B4B28"/>
    <w:rsid w:val="002B50D4"/>
    <w:rsid w:val="002B6262"/>
    <w:rsid w:val="002B68A9"/>
    <w:rsid w:val="002B7639"/>
    <w:rsid w:val="002C0565"/>
    <w:rsid w:val="002C09D0"/>
    <w:rsid w:val="002C1122"/>
    <w:rsid w:val="002C1331"/>
    <w:rsid w:val="002C133F"/>
    <w:rsid w:val="002C181C"/>
    <w:rsid w:val="002C1B46"/>
    <w:rsid w:val="002C1EF8"/>
    <w:rsid w:val="002C23AF"/>
    <w:rsid w:val="002C2565"/>
    <w:rsid w:val="002C2605"/>
    <w:rsid w:val="002C2CC0"/>
    <w:rsid w:val="002C3887"/>
    <w:rsid w:val="002C4539"/>
    <w:rsid w:val="002C4F3D"/>
    <w:rsid w:val="002C524D"/>
    <w:rsid w:val="002C54F4"/>
    <w:rsid w:val="002C620C"/>
    <w:rsid w:val="002C64A7"/>
    <w:rsid w:val="002C6AAF"/>
    <w:rsid w:val="002C71DB"/>
    <w:rsid w:val="002D1F30"/>
    <w:rsid w:val="002D29E8"/>
    <w:rsid w:val="002D29F4"/>
    <w:rsid w:val="002D35F8"/>
    <w:rsid w:val="002D37C4"/>
    <w:rsid w:val="002D3A82"/>
    <w:rsid w:val="002D4261"/>
    <w:rsid w:val="002D465B"/>
    <w:rsid w:val="002D534E"/>
    <w:rsid w:val="002D544C"/>
    <w:rsid w:val="002D60C3"/>
    <w:rsid w:val="002D63B1"/>
    <w:rsid w:val="002D7BC1"/>
    <w:rsid w:val="002E013C"/>
    <w:rsid w:val="002E02D2"/>
    <w:rsid w:val="002E0656"/>
    <w:rsid w:val="002E08F3"/>
    <w:rsid w:val="002E0C34"/>
    <w:rsid w:val="002E0E41"/>
    <w:rsid w:val="002E0F61"/>
    <w:rsid w:val="002E12D7"/>
    <w:rsid w:val="002E1CBF"/>
    <w:rsid w:val="002E2FD1"/>
    <w:rsid w:val="002E30F9"/>
    <w:rsid w:val="002E37C4"/>
    <w:rsid w:val="002E4797"/>
    <w:rsid w:val="002E5034"/>
    <w:rsid w:val="002E55B5"/>
    <w:rsid w:val="002E56DC"/>
    <w:rsid w:val="002E6786"/>
    <w:rsid w:val="002E6E5A"/>
    <w:rsid w:val="002F00BC"/>
    <w:rsid w:val="002F01BF"/>
    <w:rsid w:val="002F2BB9"/>
    <w:rsid w:val="002F2FF6"/>
    <w:rsid w:val="002F3F0C"/>
    <w:rsid w:val="002F48ED"/>
    <w:rsid w:val="002F4BBF"/>
    <w:rsid w:val="002F5ACE"/>
    <w:rsid w:val="002F67B6"/>
    <w:rsid w:val="002F6ADB"/>
    <w:rsid w:val="002F72A2"/>
    <w:rsid w:val="002F79C8"/>
    <w:rsid w:val="00300114"/>
    <w:rsid w:val="0030073A"/>
    <w:rsid w:val="0030074D"/>
    <w:rsid w:val="003013CA"/>
    <w:rsid w:val="00302043"/>
    <w:rsid w:val="003037E1"/>
    <w:rsid w:val="00303B1F"/>
    <w:rsid w:val="00304A0B"/>
    <w:rsid w:val="00306254"/>
    <w:rsid w:val="00306F7B"/>
    <w:rsid w:val="00307DBE"/>
    <w:rsid w:val="00307ECA"/>
    <w:rsid w:val="003102F0"/>
    <w:rsid w:val="00311127"/>
    <w:rsid w:val="003111C7"/>
    <w:rsid w:val="0031186B"/>
    <w:rsid w:val="00311997"/>
    <w:rsid w:val="003129DD"/>
    <w:rsid w:val="00312E9D"/>
    <w:rsid w:val="003133B6"/>
    <w:rsid w:val="003139F7"/>
    <w:rsid w:val="00313C53"/>
    <w:rsid w:val="003148CD"/>
    <w:rsid w:val="00314A3E"/>
    <w:rsid w:val="00315EDA"/>
    <w:rsid w:val="003166A6"/>
    <w:rsid w:val="00316BD2"/>
    <w:rsid w:val="00316DE1"/>
    <w:rsid w:val="00316FE1"/>
    <w:rsid w:val="00317396"/>
    <w:rsid w:val="00317D4D"/>
    <w:rsid w:val="0032018C"/>
    <w:rsid w:val="00320BE4"/>
    <w:rsid w:val="00320C9B"/>
    <w:rsid w:val="003221C5"/>
    <w:rsid w:val="003227E3"/>
    <w:rsid w:val="00322EBF"/>
    <w:rsid w:val="0032322C"/>
    <w:rsid w:val="0032385D"/>
    <w:rsid w:val="00323A0F"/>
    <w:rsid w:val="00323C0D"/>
    <w:rsid w:val="00324E19"/>
    <w:rsid w:val="00326F2F"/>
    <w:rsid w:val="00327499"/>
    <w:rsid w:val="00327961"/>
    <w:rsid w:val="00327EDF"/>
    <w:rsid w:val="00330343"/>
    <w:rsid w:val="0033059F"/>
    <w:rsid w:val="00330713"/>
    <w:rsid w:val="0033098F"/>
    <w:rsid w:val="00330BBC"/>
    <w:rsid w:val="00331DB6"/>
    <w:rsid w:val="003325C1"/>
    <w:rsid w:val="00332666"/>
    <w:rsid w:val="003333B7"/>
    <w:rsid w:val="00333C8A"/>
    <w:rsid w:val="003345A3"/>
    <w:rsid w:val="00334B39"/>
    <w:rsid w:val="00334F6E"/>
    <w:rsid w:val="0033525A"/>
    <w:rsid w:val="00335434"/>
    <w:rsid w:val="00335748"/>
    <w:rsid w:val="00335D2D"/>
    <w:rsid w:val="00336C4A"/>
    <w:rsid w:val="00336F81"/>
    <w:rsid w:val="00337A96"/>
    <w:rsid w:val="003401A8"/>
    <w:rsid w:val="0034066D"/>
    <w:rsid w:val="00340D8F"/>
    <w:rsid w:val="003412AA"/>
    <w:rsid w:val="003413FA"/>
    <w:rsid w:val="00342187"/>
    <w:rsid w:val="00342292"/>
    <w:rsid w:val="003438F8"/>
    <w:rsid w:val="0034397A"/>
    <w:rsid w:val="00343B10"/>
    <w:rsid w:val="0034482C"/>
    <w:rsid w:val="00344B4C"/>
    <w:rsid w:val="00344C38"/>
    <w:rsid w:val="00345122"/>
    <w:rsid w:val="00345D9E"/>
    <w:rsid w:val="00346BA5"/>
    <w:rsid w:val="0034740A"/>
    <w:rsid w:val="00347846"/>
    <w:rsid w:val="00350500"/>
    <w:rsid w:val="003512EA"/>
    <w:rsid w:val="00351637"/>
    <w:rsid w:val="003517B5"/>
    <w:rsid w:val="00351A4E"/>
    <w:rsid w:val="00351C13"/>
    <w:rsid w:val="00352021"/>
    <w:rsid w:val="00352189"/>
    <w:rsid w:val="00352C35"/>
    <w:rsid w:val="00354605"/>
    <w:rsid w:val="00355A3F"/>
    <w:rsid w:val="00356F1C"/>
    <w:rsid w:val="00357B30"/>
    <w:rsid w:val="0036043E"/>
    <w:rsid w:val="0036044A"/>
    <w:rsid w:val="003604E1"/>
    <w:rsid w:val="00360D1A"/>
    <w:rsid w:val="003615C6"/>
    <w:rsid w:val="003616C9"/>
    <w:rsid w:val="00361A35"/>
    <w:rsid w:val="00361CFB"/>
    <w:rsid w:val="00361D1B"/>
    <w:rsid w:val="00361E2C"/>
    <w:rsid w:val="003622B7"/>
    <w:rsid w:val="003631C5"/>
    <w:rsid w:val="00363A23"/>
    <w:rsid w:val="0036421E"/>
    <w:rsid w:val="0036455B"/>
    <w:rsid w:val="00365288"/>
    <w:rsid w:val="003657C4"/>
    <w:rsid w:val="00366C53"/>
    <w:rsid w:val="00366C61"/>
    <w:rsid w:val="00367EDB"/>
    <w:rsid w:val="00370CEF"/>
    <w:rsid w:val="00371042"/>
    <w:rsid w:val="0037271B"/>
    <w:rsid w:val="0037282B"/>
    <w:rsid w:val="003730BB"/>
    <w:rsid w:val="00373705"/>
    <w:rsid w:val="00373BB2"/>
    <w:rsid w:val="00373FA3"/>
    <w:rsid w:val="00374039"/>
    <w:rsid w:val="00374059"/>
    <w:rsid w:val="0037505C"/>
    <w:rsid w:val="003750F0"/>
    <w:rsid w:val="003755FF"/>
    <w:rsid w:val="00375ECB"/>
    <w:rsid w:val="00376868"/>
    <w:rsid w:val="00376920"/>
    <w:rsid w:val="00376DB2"/>
    <w:rsid w:val="00377B93"/>
    <w:rsid w:val="00377FFA"/>
    <w:rsid w:val="003802CA"/>
    <w:rsid w:val="00380A96"/>
    <w:rsid w:val="0038138F"/>
    <w:rsid w:val="003814E5"/>
    <w:rsid w:val="00381CB7"/>
    <w:rsid w:val="003820DF"/>
    <w:rsid w:val="00382DF9"/>
    <w:rsid w:val="00383425"/>
    <w:rsid w:val="00383519"/>
    <w:rsid w:val="003839A1"/>
    <w:rsid w:val="00383ABC"/>
    <w:rsid w:val="00383C75"/>
    <w:rsid w:val="00384AED"/>
    <w:rsid w:val="00384E06"/>
    <w:rsid w:val="00384E2D"/>
    <w:rsid w:val="00385500"/>
    <w:rsid w:val="003856B5"/>
    <w:rsid w:val="00386A27"/>
    <w:rsid w:val="003873D8"/>
    <w:rsid w:val="00387660"/>
    <w:rsid w:val="003877CA"/>
    <w:rsid w:val="00390212"/>
    <w:rsid w:val="00390305"/>
    <w:rsid w:val="003906D2"/>
    <w:rsid w:val="00391069"/>
    <w:rsid w:val="00392626"/>
    <w:rsid w:val="003928A8"/>
    <w:rsid w:val="00392B9C"/>
    <w:rsid w:val="00392DBA"/>
    <w:rsid w:val="00393E5A"/>
    <w:rsid w:val="0039481D"/>
    <w:rsid w:val="003A0AC0"/>
    <w:rsid w:val="003A12DC"/>
    <w:rsid w:val="003A13BD"/>
    <w:rsid w:val="003A1CD1"/>
    <w:rsid w:val="003A1DAC"/>
    <w:rsid w:val="003A22C9"/>
    <w:rsid w:val="003A2344"/>
    <w:rsid w:val="003A3034"/>
    <w:rsid w:val="003A37B2"/>
    <w:rsid w:val="003A3A19"/>
    <w:rsid w:val="003A4366"/>
    <w:rsid w:val="003A5453"/>
    <w:rsid w:val="003A58CC"/>
    <w:rsid w:val="003A6659"/>
    <w:rsid w:val="003A6848"/>
    <w:rsid w:val="003A6B47"/>
    <w:rsid w:val="003A6F4F"/>
    <w:rsid w:val="003A78DC"/>
    <w:rsid w:val="003B0DFC"/>
    <w:rsid w:val="003B0E1A"/>
    <w:rsid w:val="003B1015"/>
    <w:rsid w:val="003B1087"/>
    <w:rsid w:val="003B2020"/>
    <w:rsid w:val="003B21CA"/>
    <w:rsid w:val="003B3559"/>
    <w:rsid w:val="003B36E3"/>
    <w:rsid w:val="003B3D34"/>
    <w:rsid w:val="003B3DD8"/>
    <w:rsid w:val="003B3DE0"/>
    <w:rsid w:val="003B3F16"/>
    <w:rsid w:val="003B3FF7"/>
    <w:rsid w:val="003B4253"/>
    <w:rsid w:val="003B4DEF"/>
    <w:rsid w:val="003B5225"/>
    <w:rsid w:val="003B52BF"/>
    <w:rsid w:val="003B580A"/>
    <w:rsid w:val="003B58BF"/>
    <w:rsid w:val="003B5A6B"/>
    <w:rsid w:val="003B5B4F"/>
    <w:rsid w:val="003B60E6"/>
    <w:rsid w:val="003B6629"/>
    <w:rsid w:val="003B6C35"/>
    <w:rsid w:val="003B6FDB"/>
    <w:rsid w:val="003C0B9D"/>
    <w:rsid w:val="003C188E"/>
    <w:rsid w:val="003C1D15"/>
    <w:rsid w:val="003C234E"/>
    <w:rsid w:val="003C49A1"/>
    <w:rsid w:val="003C55B6"/>
    <w:rsid w:val="003C5F03"/>
    <w:rsid w:val="003C64ED"/>
    <w:rsid w:val="003C6726"/>
    <w:rsid w:val="003C6781"/>
    <w:rsid w:val="003C6FDF"/>
    <w:rsid w:val="003C72C0"/>
    <w:rsid w:val="003C76AF"/>
    <w:rsid w:val="003C7C54"/>
    <w:rsid w:val="003D0149"/>
    <w:rsid w:val="003D029D"/>
    <w:rsid w:val="003D050B"/>
    <w:rsid w:val="003D0791"/>
    <w:rsid w:val="003D0B84"/>
    <w:rsid w:val="003D1458"/>
    <w:rsid w:val="003D15CF"/>
    <w:rsid w:val="003D2553"/>
    <w:rsid w:val="003D316C"/>
    <w:rsid w:val="003D3291"/>
    <w:rsid w:val="003D39A0"/>
    <w:rsid w:val="003D3C08"/>
    <w:rsid w:val="003D4801"/>
    <w:rsid w:val="003D4BBD"/>
    <w:rsid w:val="003D5568"/>
    <w:rsid w:val="003D6563"/>
    <w:rsid w:val="003D6879"/>
    <w:rsid w:val="003D78C0"/>
    <w:rsid w:val="003D7A9E"/>
    <w:rsid w:val="003D7B3D"/>
    <w:rsid w:val="003E0007"/>
    <w:rsid w:val="003E0182"/>
    <w:rsid w:val="003E086D"/>
    <w:rsid w:val="003E08D5"/>
    <w:rsid w:val="003E0E49"/>
    <w:rsid w:val="003E129B"/>
    <w:rsid w:val="003E12F3"/>
    <w:rsid w:val="003E1692"/>
    <w:rsid w:val="003E25ED"/>
    <w:rsid w:val="003E2D23"/>
    <w:rsid w:val="003E34A0"/>
    <w:rsid w:val="003E375B"/>
    <w:rsid w:val="003E3C18"/>
    <w:rsid w:val="003E3F4D"/>
    <w:rsid w:val="003E446B"/>
    <w:rsid w:val="003E5211"/>
    <w:rsid w:val="003E5684"/>
    <w:rsid w:val="003F00C5"/>
    <w:rsid w:val="003F107E"/>
    <w:rsid w:val="003F158E"/>
    <w:rsid w:val="003F24BD"/>
    <w:rsid w:val="003F27F5"/>
    <w:rsid w:val="003F2B47"/>
    <w:rsid w:val="003F38AF"/>
    <w:rsid w:val="003F38EE"/>
    <w:rsid w:val="003F4507"/>
    <w:rsid w:val="003F4D6F"/>
    <w:rsid w:val="003F5618"/>
    <w:rsid w:val="003F5834"/>
    <w:rsid w:val="003F5B78"/>
    <w:rsid w:val="003F6180"/>
    <w:rsid w:val="003F6804"/>
    <w:rsid w:val="003F7867"/>
    <w:rsid w:val="003F7BE6"/>
    <w:rsid w:val="003F7D23"/>
    <w:rsid w:val="0040051F"/>
    <w:rsid w:val="0040054F"/>
    <w:rsid w:val="00400D9E"/>
    <w:rsid w:val="00401134"/>
    <w:rsid w:val="00401E11"/>
    <w:rsid w:val="004021C9"/>
    <w:rsid w:val="004022C1"/>
    <w:rsid w:val="00402854"/>
    <w:rsid w:val="00402E34"/>
    <w:rsid w:val="0040386F"/>
    <w:rsid w:val="00403987"/>
    <w:rsid w:val="00404CF6"/>
    <w:rsid w:val="00405682"/>
    <w:rsid w:val="0040588D"/>
    <w:rsid w:val="0040630F"/>
    <w:rsid w:val="004064B8"/>
    <w:rsid w:val="00406E14"/>
    <w:rsid w:val="0040742F"/>
    <w:rsid w:val="00407BA1"/>
    <w:rsid w:val="00407CA3"/>
    <w:rsid w:val="00407F6A"/>
    <w:rsid w:val="004108E0"/>
    <w:rsid w:val="004109F5"/>
    <w:rsid w:val="00410C54"/>
    <w:rsid w:val="00412626"/>
    <w:rsid w:val="0041301C"/>
    <w:rsid w:val="004130C7"/>
    <w:rsid w:val="0041352F"/>
    <w:rsid w:val="00413BCA"/>
    <w:rsid w:val="00413C62"/>
    <w:rsid w:val="00414667"/>
    <w:rsid w:val="00414AF7"/>
    <w:rsid w:val="00414FA2"/>
    <w:rsid w:val="00415061"/>
    <w:rsid w:val="004153AD"/>
    <w:rsid w:val="00415B2C"/>
    <w:rsid w:val="00415F6A"/>
    <w:rsid w:val="004163CB"/>
    <w:rsid w:val="00416770"/>
    <w:rsid w:val="00416CEC"/>
    <w:rsid w:val="0041712F"/>
    <w:rsid w:val="004175E5"/>
    <w:rsid w:val="00417C40"/>
    <w:rsid w:val="00417CAD"/>
    <w:rsid w:val="00417FD8"/>
    <w:rsid w:val="004202F1"/>
    <w:rsid w:val="0042081C"/>
    <w:rsid w:val="004208C6"/>
    <w:rsid w:val="00421A9E"/>
    <w:rsid w:val="00421DF5"/>
    <w:rsid w:val="00422197"/>
    <w:rsid w:val="004225F9"/>
    <w:rsid w:val="0042263E"/>
    <w:rsid w:val="004226A1"/>
    <w:rsid w:val="004231A0"/>
    <w:rsid w:val="004231AF"/>
    <w:rsid w:val="00423EDE"/>
    <w:rsid w:val="00424091"/>
    <w:rsid w:val="00425AF0"/>
    <w:rsid w:val="00425C55"/>
    <w:rsid w:val="00426B25"/>
    <w:rsid w:val="00426B3E"/>
    <w:rsid w:val="0042719D"/>
    <w:rsid w:val="004274BD"/>
    <w:rsid w:val="0042788E"/>
    <w:rsid w:val="00427EAD"/>
    <w:rsid w:val="004301E3"/>
    <w:rsid w:val="0043057A"/>
    <w:rsid w:val="00430732"/>
    <w:rsid w:val="00430A29"/>
    <w:rsid w:val="00430E98"/>
    <w:rsid w:val="00430F51"/>
    <w:rsid w:val="00431328"/>
    <w:rsid w:val="004314DA"/>
    <w:rsid w:val="00432333"/>
    <w:rsid w:val="00432AB0"/>
    <w:rsid w:val="004333B2"/>
    <w:rsid w:val="004344FA"/>
    <w:rsid w:val="00435470"/>
    <w:rsid w:val="004359EB"/>
    <w:rsid w:val="004366B7"/>
    <w:rsid w:val="004368BD"/>
    <w:rsid w:val="00436CC7"/>
    <w:rsid w:val="00436E1C"/>
    <w:rsid w:val="00436EB3"/>
    <w:rsid w:val="00440145"/>
    <w:rsid w:val="004403CB"/>
    <w:rsid w:val="00440556"/>
    <w:rsid w:val="004405DF"/>
    <w:rsid w:val="00440A62"/>
    <w:rsid w:val="00440FAA"/>
    <w:rsid w:val="00441447"/>
    <w:rsid w:val="0044164E"/>
    <w:rsid w:val="00442028"/>
    <w:rsid w:val="004422E9"/>
    <w:rsid w:val="00442A91"/>
    <w:rsid w:val="00442BA6"/>
    <w:rsid w:val="00443112"/>
    <w:rsid w:val="0044358E"/>
    <w:rsid w:val="00443675"/>
    <w:rsid w:val="00443800"/>
    <w:rsid w:val="004442AE"/>
    <w:rsid w:val="0044465E"/>
    <w:rsid w:val="00444753"/>
    <w:rsid w:val="00444B5B"/>
    <w:rsid w:val="00444CC4"/>
    <w:rsid w:val="004450C9"/>
    <w:rsid w:val="004457CD"/>
    <w:rsid w:val="00445929"/>
    <w:rsid w:val="00445AB9"/>
    <w:rsid w:val="00445F58"/>
    <w:rsid w:val="00446445"/>
    <w:rsid w:val="00446612"/>
    <w:rsid w:val="00447AB7"/>
    <w:rsid w:val="004516CD"/>
    <w:rsid w:val="00451723"/>
    <w:rsid w:val="0045190C"/>
    <w:rsid w:val="00451B4B"/>
    <w:rsid w:val="00452C33"/>
    <w:rsid w:val="00452D78"/>
    <w:rsid w:val="004540C2"/>
    <w:rsid w:val="0045415D"/>
    <w:rsid w:val="0045423C"/>
    <w:rsid w:val="004546F6"/>
    <w:rsid w:val="0045493C"/>
    <w:rsid w:val="004549EE"/>
    <w:rsid w:val="00455352"/>
    <w:rsid w:val="004554A6"/>
    <w:rsid w:val="004556A2"/>
    <w:rsid w:val="00456BC3"/>
    <w:rsid w:val="00456DA0"/>
    <w:rsid w:val="0045718B"/>
    <w:rsid w:val="004573C9"/>
    <w:rsid w:val="00457420"/>
    <w:rsid w:val="00457803"/>
    <w:rsid w:val="00457B3C"/>
    <w:rsid w:val="00457DB6"/>
    <w:rsid w:val="004604D4"/>
    <w:rsid w:val="00460D96"/>
    <w:rsid w:val="0046114A"/>
    <w:rsid w:val="00461373"/>
    <w:rsid w:val="004628C9"/>
    <w:rsid w:val="004638AD"/>
    <w:rsid w:val="004639B3"/>
    <w:rsid w:val="00463AE4"/>
    <w:rsid w:val="00464C44"/>
    <w:rsid w:val="00464CCC"/>
    <w:rsid w:val="00464D7D"/>
    <w:rsid w:val="0046660B"/>
    <w:rsid w:val="0046769D"/>
    <w:rsid w:val="004707EF"/>
    <w:rsid w:val="00472150"/>
    <w:rsid w:val="0047297D"/>
    <w:rsid w:val="00472CBF"/>
    <w:rsid w:val="00472F6F"/>
    <w:rsid w:val="00472FDC"/>
    <w:rsid w:val="00473211"/>
    <w:rsid w:val="004753D3"/>
    <w:rsid w:val="004754B4"/>
    <w:rsid w:val="0047589B"/>
    <w:rsid w:val="00475B7E"/>
    <w:rsid w:val="0047619A"/>
    <w:rsid w:val="0047640A"/>
    <w:rsid w:val="0047651D"/>
    <w:rsid w:val="0047669F"/>
    <w:rsid w:val="004773C7"/>
    <w:rsid w:val="00480467"/>
    <w:rsid w:val="00480527"/>
    <w:rsid w:val="004807CF"/>
    <w:rsid w:val="0048082C"/>
    <w:rsid w:val="004813F6"/>
    <w:rsid w:val="004815E8"/>
    <w:rsid w:val="004821DE"/>
    <w:rsid w:val="0048264D"/>
    <w:rsid w:val="00482A26"/>
    <w:rsid w:val="004837AF"/>
    <w:rsid w:val="00483FA8"/>
    <w:rsid w:val="004840EC"/>
    <w:rsid w:val="00484308"/>
    <w:rsid w:val="00484374"/>
    <w:rsid w:val="00484ACE"/>
    <w:rsid w:val="00485060"/>
    <w:rsid w:val="00485BBA"/>
    <w:rsid w:val="00486403"/>
    <w:rsid w:val="00486890"/>
    <w:rsid w:val="00486CB3"/>
    <w:rsid w:val="00486EFA"/>
    <w:rsid w:val="00490477"/>
    <w:rsid w:val="004907B9"/>
    <w:rsid w:val="00490E34"/>
    <w:rsid w:val="00491453"/>
    <w:rsid w:val="004915C0"/>
    <w:rsid w:val="004924E9"/>
    <w:rsid w:val="00492A7C"/>
    <w:rsid w:val="004955C7"/>
    <w:rsid w:val="0049565E"/>
    <w:rsid w:val="004956ED"/>
    <w:rsid w:val="00497263"/>
    <w:rsid w:val="004A0541"/>
    <w:rsid w:val="004A096C"/>
    <w:rsid w:val="004A0BEB"/>
    <w:rsid w:val="004A0CDD"/>
    <w:rsid w:val="004A100B"/>
    <w:rsid w:val="004A131E"/>
    <w:rsid w:val="004A172A"/>
    <w:rsid w:val="004A23E7"/>
    <w:rsid w:val="004A2FC7"/>
    <w:rsid w:val="004A3912"/>
    <w:rsid w:val="004A3DBF"/>
    <w:rsid w:val="004A6E51"/>
    <w:rsid w:val="004A715B"/>
    <w:rsid w:val="004A74CD"/>
    <w:rsid w:val="004A7C68"/>
    <w:rsid w:val="004A7FC6"/>
    <w:rsid w:val="004B006E"/>
    <w:rsid w:val="004B0394"/>
    <w:rsid w:val="004B118F"/>
    <w:rsid w:val="004B1662"/>
    <w:rsid w:val="004B1B6E"/>
    <w:rsid w:val="004B248D"/>
    <w:rsid w:val="004B2555"/>
    <w:rsid w:val="004B2CAA"/>
    <w:rsid w:val="004B2EA5"/>
    <w:rsid w:val="004B3244"/>
    <w:rsid w:val="004B4124"/>
    <w:rsid w:val="004B6158"/>
    <w:rsid w:val="004B619E"/>
    <w:rsid w:val="004B6274"/>
    <w:rsid w:val="004B7BF5"/>
    <w:rsid w:val="004C0138"/>
    <w:rsid w:val="004C0BF7"/>
    <w:rsid w:val="004C13CE"/>
    <w:rsid w:val="004C282D"/>
    <w:rsid w:val="004C2B9C"/>
    <w:rsid w:val="004C2D8E"/>
    <w:rsid w:val="004C2F53"/>
    <w:rsid w:val="004C330B"/>
    <w:rsid w:val="004C3397"/>
    <w:rsid w:val="004C3B83"/>
    <w:rsid w:val="004C50B5"/>
    <w:rsid w:val="004C68A2"/>
    <w:rsid w:val="004C7743"/>
    <w:rsid w:val="004D0C75"/>
    <w:rsid w:val="004D0F40"/>
    <w:rsid w:val="004D1FAF"/>
    <w:rsid w:val="004D211E"/>
    <w:rsid w:val="004D2226"/>
    <w:rsid w:val="004D273D"/>
    <w:rsid w:val="004D2F07"/>
    <w:rsid w:val="004D3314"/>
    <w:rsid w:val="004D33BB"/>
    <w:rsid w:val="004D3EBD"/>
    <w:rsid w:val="004D46D6"/>
    <w:rsid w:val="004D4BC8"/>
    <w:rsid w:val="004D5339"/>
    <w:rsid w:val="004D5341"/>
    <w:rsid w:val="004D5D5C"/>
    <w:rsid w:val="004D5F30"/>
    <w:rsid w:val="004D6611"/>
    <w:rsid w:val="004D6AEF"/>
    <w:rsid w:val="004D6EE0"/>
    <w:rsid w:val="004D70D9"/>
    <w:rsid w:val="004D716C"/>
    <w:rsid w:val="004D7BEE"/>
    <w:rsid w:val="004E00C1"/>
    <w:rsid w:val="004E05F6"/>
    <w:rsid w:val="004E08C5"/>
    <w:rsid w:val="004E08F2"/>
    <w:rsid w:val="004E0B5E"/>
    <w:rsid w:val="004E0C90"/>
    <w:rsid w:val="004E1170"/>
    <w:rsid w:val="004E1C08"/>
    <w:rsid w:val="004E374D"/>
    <w:rsid w:val="004E3869"/>
    <w:rsid w:val="004E4264"/>
    <w:rsid w:val="004E429D"/>
    <w:rsid w:val="004E42AF"/>
    <w:rsid w:val="004E6C39"/>
    <w:rsid w:val="004E7A9A"/>
    <w:rsid w:val="004E7F0C"/>
    <w:rsid w:val="004F0261"/>
    <w:rsid w:val="004F0B05"/>
    <w:rsid w:val="004F154F"/>
    <w:rsid w:val="004F18EB"/>
    <w:rsid w:val="004F254B"/>
    <w:rsid w:val="004F2A03"/>
    <w:rsid w:val="004F3B75"/>
    <w:rsid w:val="004F4730"/>
    <w:rsid w:val="004F52A6"/>
    <w:rsid w:val="004F53F4"/>
    <w:rsid w:val="004F54CF"/>
    <w:rsid w:val="004F5680"/>
    <w:rsid w:val="004F5862"/>
    <w:rsid w:val="004F6018"/>
    <w:rsid w:val="004F726A"/>
    <w:rsid w:val="005003B1"/>
    <w:rsid w:val="00500AB5"/>
    <w:rsid w:val="00500CD1"/>
    <w:rsid w:val="0050128B"/>
    <w:rsid w:val="0050171F"/>
    <w:rsid w:val="00502334"/>
    <w:rsid w:val="005030F1"/>
    <w:rsid w:val="00503745"/>
    <w:rsid w:val="005039AA"/>
    <w:rsid w:val="00503B0A"/>
    <w:rsid w:val="00504572"/>
    <w:rsid w:val="005047C3"/>
    <w:rsid w:val="00504E1C"/>
    <w:rsid w:val="005051DA"/>
    <w:rsid w:val="00505AC5"/>
    <w:rsid w:val="00505D01"/>
    <w:rsid w:val="00505D90"/>
    <w:rsid w:val="00505DE2"/>
    <w:rsid w:val="00506052"/>
    <w:rsid w:val="0050658D"/>
    <w:rsid w:val="00506B26"/>
    <w:rsid w:val="00506C26"/>
    <w:rsid w:val="00507037"/>
    <w:rsid w:val="005078BE"/>
    <w:rsid w:val="005078C7"/>
    <w:rsid w:val="00512566"/>
    <w:rsid w:val="00512A43"/>
    <w:rsid w:val="00512D28"/>
    <w:rsid w:val="00512D83"/>
    <w:rsid w:val="005133BF"/>
    <w:rsid w:val="005133C5"/>
    <w:rsid w:val="005134B0"/>
    <w:rsid w:val="005136E6"/>
    <w:rsid w:val="00513FAA"/>
    <w:rsid w:val="005142D2"/>
    <w:rsid w:val="005145A3"/>
    <w:rsid w:val="0051460F"/>
    <w:rsid w:val="00515409"/>
    <w:rsid w:val="00515EE0"/>
    <w:rsid w:val="005160DD"/>
    <w:rsid w:val="005165C9"/>
    <w:rsid w:val="00516CD8"/>
    <w:rsid w:val="005177D5"/>
    <w:rsid w:val="00517C36"/>
    <w:rsid w:val="00517FB9"/>
    <w:rsid w:val="00520622"/>
    <w:rsid w:val="005215DA"/>
    <w:rsid w:val="0052265C"/>
    <w:rsid w:val="00522D09"/>
    <w:rsid w:val="0052451A"/>
    <w:rsid w:val="00525703"/>
    <w:rsid w:val="00525E52"/>
    <w:rsid w:val="00525FF3"/>
    <w:rsid w:val="0052603B"/>
    <w:rsid w:val="00526175"/>
    <w:rsid w:val="00526BE6"/>
    <w:rsid w:val="00527B46"/>
    <w:rsid w:val="00530227"/>
    <w:rsid w:val="005313BD"/>
    <w:rsid w:val="00532C5A"/>
    <w:rsid w:val="00532D3E"/>
    <w:rsid w:val="00533017"/>
    <w:rsid w:val="00533F51"/>
    <w:rsid w:val="00535682"/>
    <w:rsid w:val="00536EA1"/>
    <w:rsid w:val="005378BA"/>
    <w:rsid w:val="00537A4E"/>
    <w:rsid w:val="00537A9B"/>
    <w:rsid w:val="00537D0E"/>
    <w:rsid w:val="00537FCF"/>
    <w:rsid w:val="0054015E"/>
    <w:rsid w:val="0054055B"/>
    <w:rsid w:val="00540F8E"/>
    <w:rsid w:val="00541895"/>
    <w:rsid w:val="00542293"/>
    <w:rsid w:val="00542A29"/>
    <w:rsid w:val="005433F8"/>
    <w:rsid w:val="00543CB3"/>
    <w:rsid w:val="00544066"/>
    <w:rsid w:val="00544C95"/>
    <w:rsid w:val="0054534E"/>
    <w:rsid w:val="00545454"/>
    <w:rsid w:val="00545642"/>
    <w:rsid w:val="00546104"/>
    <w:rsid w:val="005462F1"/>
    <w:rsid w:val="00546426"/>
    <w:rsid w:val="00546B62"/>
    <w:rsid w:val="00546CEF"/>
    <w:rsid w:val="005477A2"/>
    <w:rsid w:val="00547E95"/>
    <w:rsid w:val="0055039B"/>
    <w:rsid w:val="00551318"/>
    <w:rsid w:val="00551E6B"/>
    <w:rsid w:val="005520AF"/>
    <w:rsid w:val="0055265E"/>
    <w:rsid w:val="005530E0"/>
    <w:rsid w:val="005534AD"/>
    <w:rsid w:val="00553FB5"/>
    <w:rsid w:val="0055473A"/>
    <w:rsid w:val="00554A94"/>
    <w:rsid w:val="00554ED8"/>
    <w:rsid w:val="005550F1"/>
    <w:rsid w:val="00555886"/>
    <w:rsid w:val="00555D7E"/>
    <w:rsid w:val="00556601"/>
    <w:rsid w:val="00556E3E"/>
    <w:rsid w:val="00557320"/>
    <w:rsid w:val="00557BF4"/>
    <w:rsid w:val="005610F9"/>
    <w:rsid w:val="0056121D"/>
    <w:rsid w:val="00561B88"/>
    <w:rsid w:val="00561D22"/>
    <w:rsid w:val="00562165"/>
    <w:rsid w:val="005640C0"/>
    <w:rsid w:val="00564FDA"/>
    <w:rsid w:val="0056570B"/>
    <w:rsid w:val="00566247"/>
    <w:rsid w:val="0056645F"/>
    <w:rsid w:val="00566751"/>
    <w:rsid w:val="0056676B"/>
    <w:rsid w:val="00566DFE"/>
    <w:rsid w:val="00566F70"/>
    <w:rsid w:val="0057009D"/>
    <w:rsid w:val="00570298"/>
    <w:rsid w:val="00571265"/>
    <w:rsid w:val="00571DBD"/>
    <w:rsid w:val="00572E73"/>
    <w:rsid w:val="00573651"/>
    <w:rsid w:val="005736FD"/>
    <w:rsid w:val="0057377B"/>
    <w:rsid w:val="00573A97"/>
    <w:rsid w:val="00573E52"/>
    <w:rsid w:val="00574B6A"/>
    <w:rsid w:val="00574CBF"/>
    <w:rsid w:val="00575E94"/>
    <w:rsid w:val="0057652B"/>
    <w:rsid w:val="005770FB"/>
    <w:rsid w:val="00577AEC"/>
    <w:rsid w:val="00577E1B"/>
    <w:rsid w:val="005804A2"/>
    <w:rsid w:val="00580EA0"/>
    <w:rsid w:val="00581874"/>
    <w:rsid w:val="00581F13"/>
    <w:rsid w:val="005825EC"/>
    <w:rsid w:val="00582A14"/>
    <w:rsid w:val="00582B77"/>
    <w:rsid w:val="00582EBF"/>
    <w:rsid w:val="00583FCC"/>
    <w:rsid w:val="00584138"/>
    <w:rsid w:val="005841DD"/>
    <w:rsid w:val="00584712"/>
    <w:rsid w:val="00584BF2"/>
    <w:rsid w:val="00584CEF"/>
    <w:rsid w:val="0058534F"/>
    <w:rsid w:val="005855EE"/>
    <w:rsid w:val="005858BC"/>
    <w:rsid w:val="00585F7E"/>
    <w:rsid w:val="005862FF"/>
    <w:rsid w:val="00587BAE"/>
    <w:rsid w:val="00587C41"/>
    <w:rsid w:val="005904E0"/>
    <w:rsid w:val="00590FD6"/>
    <w:rsid w:val="00591914"/>
    <w:rsid w:val="00591970"/>
    <w:rsid w:val="00591C07"/>
    <w:rsid w:val="00591E8A"/>
    <w:rsid w:val="005921B8"/>
    <w:rsid w:val="00592EDF"/>
    <w:rsid w:val="00592FEB"/>
    <w:rsid w:val="005935A9"/>
    <w:rsid w:val="0059399A"/>
    <w:rsid w:val="00594A8D"/>
    <w:rsid w:val="005950DB"/>
    <w:rsid w:val="0059513A"/>
    <w:rsid w:val="00595DB0"/>
    <w:rsid w:val="00595F09"/>
    <w:rsid w:val="005967C1"/>
    <w:rsid w:val="00596D01"/>
    <w:rsid w:val="00596FAE"/>
    <w:rsid w:val="00597584"/>
    <w:rsid w:val="00597B09"/>
    <w:rsid w:val="005A06CF"/>
    <w:rsid w:val="005A0B76"/>
    <w:rsid w:val="005A1601"/>
    <w:rsid w:val="005A17AA"/>
    <w:rsid w:val="005A182D"/>
    <w:rsid w:val="005A18AE"/>
    <w:rsid w:val="005A1C0D"/>
    <w:rsid w:val="005A2233"/>
    <w:rsid w:val="005A2BB9"/>
    <w:rsid w:val="005A3000"/>
    <w:rsid w:val="005A3B63"/>
    <w:rsid w:val="005A3BC3"/>
    <w:rsid w:val="005A4AFD"/>
    <w:rsid w:val="005A4B26"/>
    <w:rsid w:val="005A5FAF"/>
    <w:rsid w:val="005A6413"/>
    <w:rsid w:val="005A6580"/>
    <w:rsid w:val="005A70C9"/>
    <w:rsid w:val="005A7F48"/>
    <w:rsid w:val="005B0259"/>
    <w:rsid w:val="005B071A"/>
    <w:rsid w:val="005B1A11"/>
    <w:rsid w:val="005B1C89"/>
    <w:rsid w:val="005B1EC1"/>
    <w:rsid w:val="005B304B"/>
    <w:rsid w:val="005B43DC"/>
    <w:rsid w:val="005B46E2"/>
    <w:rsid w:val="005B4D7B"/>
    <w:rsid w:val="005B4DF7"/>
    <w:rsid w:val="005B5BD4"/>
    <w:rsid w:val="005B62D0"/>
    <w:rsid w:val="005B636F"/>
    <w:rsid w:val="005B6C67"/>
    <w:rsid w:val="005B6EE6"/>
    <w:rsid w:val="005B71F0"/>
    <w:rsid w:val="005B7FD2"/>
    <w:rsid w:val="005C0127"/>
    <w:rsid w:val="005C10CF"/>
    <w:rsid w:val="005C188F"/>
    <w:rsid w:val="005C3666"/>
    <w:rsid w:val="005C38AF"/>
    <w:rsid w:val="005C3C37"/>
    <w:rsid w:val="005C4751"/>
    <w:rsid w:val="005C5288"/>
    <w:rsid w:val="005C5BA7"/>
    <w:rsid w:val="005C5CCB"/>
    <w:rsid w:val="005C5FE5"/>
    <w:rsid w:val="005C612A"/>
    <w:rsid w:val="005C6564"/>
    <w:rsid w:val="005C670E"/>
    <w:rsid w:val="005C6A44"/>
    <w:rsid w:val="005C6BA7"/>
    <w:rsid w:val="005D001D"/>
    <w:rsid w:val="005D0473"/>
    <w:rsid w:val="005D0950"/>
    <w:rsid w:val="005D12AE"/>
    <w:rsid w:val="005D2504"/>
    <w:rsid w:val="005D27E7"/>
    <w:rsid w:val="005D3CA0"/>
    <w:rsid w:val="005D463F"/>
    <w:rsid w:val="005D4AA7"/>
    <w:rsid w:val="005D56AD"/>
    <w:rsid w:val="005D57E8"/>
    <w:rsid w:val="005D5B69"/>
    <w:rsid w:val="005D625B"/>
    <w:rsid w:val="005D6595"/>
    <w:rsid w:val="005D6BAB"/>
    <w:rsid w:val="005D712F"/>
    <w:rsid w:val="005D7471"/>
    <w:rsid w:val="005D7EC2"/>
    <w:rsid w:val="005E08C9"/>
    <w:rsid w:val="005E09FE"/>
    <w:rsid w:val="005E0BFA"/>
    <w:rsid w:val="005E0D4A"/>
    <w:rsid w:val="005E0F14"/>
    <w:rsid w:val="005E276C"/>
    <w:rsid w:val="005E3414"/>
    <w:rsid w:val="005E3B2C"/>
    <w:rsid w:val="005E3ED2"/>
    <w:rsid w:val="005E5219"/>
    <w:rsid w:val="005E56AB"/>
    <w:rsid w:val="005E6332"/>
    <w:rsid w:val="005E6B35"/>
    <w:rsid w:val="005E7088"/>
    <w:rsid w:val="005F07B2"/>
    <w:rsid w:val="005F0824"/>
    <w:rsid w:val="005F1141"/>
    <w:rsid w:val="005F1BDD"/>
    <w:rsid w:val="005F3139"/>
    <w:rsid w:val="005F3AED"/>
    <w:rsid w:val="005F3BA1"/>
    <w:rsid w:val="005F4416"/>
    <w:rsid w:val="005F45F4"/>
    <w:rsid w:val="005F4A76"/>
    <w:rsid w:val="005F4A90"/>
    <w:rsid w:val="005F4D4D"/>
    <w:rsid w:val="005F5440"/>
    <w:rsid w:val="005F5AAE"/>
    <w:rsid w:val="005F5E5C"/>
    <w:rsid w:val="005F64FB"/>
    <w:rsid w:val="005F6B08"/>
    <w:rsid w:val="005F75AB"/>
    <w:rsid w:val="005F7A2E"/>
    <w:rsid w:val="005F7F38"/>
    <w:rsid w:val="0060063E"/>
    <w:rsid w:val="00601016"/>
    <w:rsid w:val="006028A5"/>
    <w:rsid w:val="006035A1"/>
    <w:rsid w:val="00603B9B"/>
    <w:rsid w:val="00604DE6"/>
    <w:rsid w:val="00605F3B"/>
    <w:rsid w:val="00605F3D"/>
    <w:rsid w:val="006061D6"/>
    <w:rsid w:val="006064DB"/>
    <w:rsid w:val="006067E0"/>
    <w:rsid w:val="006067F1"/>
    <w:rsid w:val="0060692F"/>
    <w:rsid w:val="00606E8F"/>
    <w:rsid w:val="00606F7A"/>
    <w:rsid w:val="00606FF1"/>
    <w:rsid w:val="0060739C"/>
    <w:rsid w:val="006075BC"/>
    <w:rsid w:val="0060779E"/>
    <w:rsid w:val="00607C71"/>
    <w:rsid w:val="0061056B"/>
    <w:rsid w:val="006105CE"/>
    <w:rsid w:val="0061083D"/>
    <w:rsid w:val="006113C2"/>
    <w:rsid w:val="00611659"/>
    <w:rsid w:val="006117F7"/>
    <w:rsid w:val="006126A7"/>
    <w:rsid w:val="0061278B"/>
    <w:rsid w:val="00612821"/>
    <w:rsid w:val="00613057"/>
    <w:rsid w:val="00614196"/>
    <w:rsid w:val="006149B6"/>
    <w:rsid w:val="00614D6E"/>
    <w:rsid w:val="0061587B"/>
    <w:rsid w:val="00615D42"/>
    <w:rsid w:val="006162F9"/>
    <w:rsid w:val="006174B6"/>
    <w:rsid w:val="006176C6"/>
    <w:rsid w:val="00617EB2"/>
    <w:rsid w:val="006201B1"/>
    <w:rsid w:val="006202CE"/>
    <w:rsid w:val="00620448"/>
    <w:rsid w:val="006209AD"/>
    <w:rsid w:val="00620BB0"/>
    <w:rsid w:val="0062121B"/>
    <w:rsid w:val="00621411"/>
    <w:rsid w:val="006218C9"/>
    <w:rsid w:val="00621F05"/>
    <w:rsid w:val="00622110"/>
    <w:rsid w:val="00622A90"/>
    <w:rsid w:val="0062362F"/>
    <w:rsid w:val="00623940"/>
    <w:rsid w:val="006243A2"/>
    <w:rsid w:val="00624A46"/>
    <w:rsid w:val="006251C5"/>
    <w:rsid w:val="00625310"/>
    <w:rsid w:val="00625A8B"/>
    <w:rsid w:val="00626063"/>
    <w:rsid w:val="00626292"/>
    <w:rsid w:val="00626347"/>
    <w:rsid w:val="00626E2D"/>
    <w:rsid w:val="00627602"/>
    <w:rsid w:val="00627BC8"/>
    <w:rsid w:val="006304DB"/>
    <w:rsid w:val="0063092B"/>
    <w:rsid w:val="00630A66"/>
    <w:rsid w:val="00630A6B"/>
    <w:rsid w:val="00630B47"/>
    <w:rsid w:val="0063320E"/>
    <w:rsid w:val="00633E59"/>
    <w:rsid w:val="006349B3"/>
    <w:rsid w:val="00634A3F"/>
    <w:rsid w:val="0063524E"/>
    <w:rsid w:val="006352C3"/>
    <w:rsid w:val="0063565F"/>
    <w:rsid w:val="00635FDE"/>
    <w:rsid w:val="00636931"/>
    <w:rsid w:val="00636BB3"/>
    <w:rsid w:val="00637240"/>
    <w:rsid w:val="0063761F"/>
    <w:rsid w:val="00640285"/>
    <w:rsid w:val="006405A9"/>
    <w:rsid w:val="00640E43"/>
    <w:rsid w:val="00641967"/>
    <w:rsid w:val="00641F49"/>
    <w:rsid w:val="00642456"/>
    <w:rsid w:val="00642AFF"/>
    <w:rsid w:val="00642EBE"/>
    <w:rsid w:val="00642FBC"/>
    <w:rsid w:val="00642FE1"/>
    <w:rsid w:val="00643291"/>
    <w:rsid w:val="00643372"/>
    <w:rsid w:val="00643BDB"/>
    <w:rsid w:val="0064451A"/>
    <w:rsid w:val="00645B36"/>
    <w:rsid w:val="00645E99"/>
    <w:rsid w:val="00646B5D"/>
    <w:rsid w:val="00646D6A"/>
    <w:rsid w:val="006473A4"/>
    <w:rsid w:val="006473B7"/>
    <w:rsid w:val="006478AA"/>
    <w:rsid w:val="00647CCF"/>
    <w:rsid w:val="00647FD4"/>
    <w:rsid w:val="00650CCD"/>
    <w:rsid w:val="00650DE4"/>
    <w:rsid w:val="006514C8"/>
    <w:rsid w:val="006514DF"/>
    <w:rsid w:val="00651831"/>
    <w:rsid w:val="00653F3F"/>
    <w:rsid w:val="006541F0"/>
    <w:rsid w:val="006545C8"/>
    <w:rsid w:val="0065475F"/>
    <w:rsid w:val="00655301"/>
    <w:rsid w:val="006570AB"/>
    <w:rsid w:val="006578E5"/>
    <w:rsid w:val="006603BF"/>
    <w:rsid w:val="00660F36"/>
    <w:rsid w:val="00661162"/>
    <w:rsid w:val="00661374"/>
    <w:rsid w:val="006615B7"/>
    <w:rsid w:val="00661F57"/>
    <w:rsid w:val="00661FC9"/>
    <w:rsid w:val="00662511"/>
    <w:rsid w:val="00663032"/>
    <w:rsid w:val="00663CF6"/>
    <w:rsid w:val="00664F6C"/>
    <w:rsid w:val="006651D7"/>
    <w:rsid w:val="00665297"/>
    <w:rsid w:val="006654A3"/>
    <w:rsid w:val="00665AD8"/>
    <w:rsid w:val="00665E5A"/>
    <w:rsid w:val="00667114"/>
    <w:rsid w:val="00667EAD"/>
    <w:rsid w:val="00667F25"/>
    <w:rsid w:val="00670927"/>
    <w:rsid w:val="00670BCF"/>
    <w:rsid w:val="0067140A"/>
    <w:rsid w:val="00671FC1"/>
    <w:rsid w:val="006722B2"/>
    <w:rsid w:val="006722B4"/>
    <w:rsid w:val="00672471"/>
    <w:rsid w:val="00672695"/>
    <w:rsid w:val="00672A4D"/>
    <w:rsid w:val="00672C3A"/>
    <w:rsid w:val="00673BEE"/>
    <w:rsid w:val="00674279"/>
    <w:rsid w:val="00674846"/>
    <w:rsid w:val="00674AFC"/>
    <w:rsid w:val="00674DE6"/>
    <w:rsid w:val="006752BD"/>
    <w:rsid w:val="006754BA"/>
    <w:rsid w:val="0067551E"/>
    <w:rsid w:val="006764B2"/>
    <w:rsid w:val="00676697"/>
    <w:rsid w:val="00676B3E"/>
    <w:rsid w:val="00676EDC"/>
    <w:rsid w:val="00677488"/>
    <w:rsid w:val="0067772E"/>
    <w:rsid w:val="00680177"/>
    <w:rsid w:val="00681842"/>
    <w:rsid w:val="00681AA7"/>
    <w:rsid w:val="00682405"/>
    <w:rsid w:val="006824CE"/>
    <w:rsid w:val="00682667"/>
    <w:rsid w:val="0068272C"/>
    <w:rsid w:val="00683D28"/>
    <w:rsid w:val="0068522E"/>
    <w:rsid w:val="00685CB4"/>
    <w:rsid w:val="00686377"/>
    <w:rsid w:val="00686494"/>
    <w:rsid w:val="00686531"/>
    <w:rsid w:val="006869E3"/>
    <w:rsid w:val="00686BB1"/>
    <w:rsid w:val="00687320"/>
    <w:rsid w:val="00687BAC"/>
    <w:rsid w:val="00687EFC"/>
    <w:rsid w:val="00687FB4"/>
    <w:rsid w:val="00690490"/>
    <w:rsid w:val="00690633"/>
    <w:rsid w:val="00690CF9"/>
    <w:rsid w:val="00690EFA"/>
    <w:rsid w:val="00690FDE"/>
    <w:rsid w:val="0069107E"/>
    <w:rsid w:val="0069209C"/>
    <w:rsid w:val="0069264B"/>
    <w:rsid w:val="006931A7"/>
    <w:rsid w:val="00693696"/>
    <w:rsid w:val="00693CCC"/>
    <w:rsid w:val="00694537"/>
    <w:rsid w:val="006958C0"/>
    <w:rsid w:val="00696BE8"/>
    <w:rsid w:val="00696C04"/>
    <w:rsid w:val="00696F6A"/>
    <w:rsid w:val="006A0E83"/>
    <w:rsid w:val="006A10F1"/>
    <w:rsid w:val="006A1129"/>
    <w:rsid w:val="006A1A71"/>
    <w:rsid w:val="006A1E10"/>
    <w:rsid w:val="006A20C4"/>
    <w:rsid w:val="006A25DC"/>
    <w:rsid w:val="006A2DAD"/>
    <w:rsid w:val="006A3550"/>
    <w:rsid w:val="006A3B04"/>
    <w:rsid w:val="006A41F3"/>
    <w:rsid w:val="006A53C0"/>
    <w:rsid w:val="006A5567"/>
    <w:rsid w:val="006A572E"/>
    <w:rsid w:val="006A5FC1"/>
    <w:rsid w:val="006A60C1"/>
    <w:rsid w:val="006A6477"/>
    <w:rsid w:val="006A7234"/>
    <w:rsid w:val="006A7246"/>
    <w:rsid w:val="006A724F"/>
    <w:rsid w:val="006A7333"/>
    <w:rsid w:val="006A74EB"/>
    <w:rsid w:val="006A7651"/>
    <w:rsid w:val="006A7CC0"/>
    <w:rsid w:val="006B0420"/>
    <w:rsid w:val="006B08E1"/>
    <w:rsid w:val="006B0F0B"/>
    <w:rsid w:val="006B1035"/>
    <w:rsid w:val="006B1083"/>
    <w:rsid w:val="006B1086"/>
    <w:rsid w:val="006B128E"/>
    <w:rsid w:val="006B17B9"/>
    <w:rsid w:val="006B1813"/>
    <w:rsid w:val="006B1B52"/>
    <w:rsid w:val="006B1C29"/>
    <w:rsid w:val="006B231A"/>
    <w:rsid w:val="006B3810"/>
    <w:rsid w:val="006B38F5"/>
    <w:rsid w:val="006B3F27"/>
    <w:rsid w:val="006B4AB6"/>
    <w:rsid w:val="006B4BC0"/>
    <w:rsid w:val="006B55A5"/>
    <w:rsid w:val="006B5CCC"/>
    <w:rsid w:val="006B6319"/>
    <w:rsid w:val="006B6B22"/>
    <w:rsid w:val="006B7309"/>
    <w:rsid w:val="006B7530"/>
    <w:rsid w:val="006B7698"/>
    <w:rsid w:val="006B7E99"/>
    <w:rsid w:val="006C044F"/>
    <w:rsid w:val="006C0965"/>
    <w:rsid w:val="006C0989"/>
    <w:rsid w:val="006C0DCE"/>
    <w:rsid w:val="006C19DF"/>
    <w:rsid w:val="006C1D3A"/>
    <w:rsid w:val="006C2DF3"/>
    <w:rsid w:val="006C38DD"/>
    <w:rsid w:val="006C4605"/>
    <w:rsid w:val="006C5E98"/>
    <w:rsid w:val="006C6594"/>
    <w:rsid w:val="006C6FF7"/>
    <w:rsid w:val="006C7FF3"/>
    <w:rsid w:val="006D030E"/>
    <w:rsid w:val="006D0A8F"/>
    <w:rsid w:val="006D1318"/>
    <w:rsid w:val="006D14EF"/>
    <w:rsid w:val="006D193A"/>
    <w:rsid w:val="006D2385"/>
    <w:rsid w:val="006D267B"/>
    <w:rsid w:val="006D2C58"/>
    <w:rsid w:val="006D2E21"/>
    <w:rsid w:val="006D305A"/>
    <w:rsid w:val="006D353F"/>
    <w:rsid w:val="006D3A6B"/>
    <w:rsid w:val="006D3D40"/>
    <w:rsid w:val="006D48AF"/>
    <w:rsid w:val="006D5246"/>
    <w:rsid w:val="006D6D22"/>
    <w:rsid w:val="006D71D9"/>
    <w:rsid w:val="006E0A41"/>
    <w:rsid w:val="006E0C3C"/>
    <w:rsid w:val="006E0D88"/>
    <w:rsid w:val="006E1D06"/>
    <w:rsid w:val="006E1F21"/>
    <w:rsid w:val="006E2143"/>
    <w:rsid w:val="006E2146"/>
    <w:rsid w:val="006E2E69"/>
    <w:rsid w:val="006E33BF"/>
    <w:rsid w:val="006E3438"/>
    <w:rsid w:val="006E4414"/>
    <w:rsid w:val="006E49F4"/>
    <w:rsid w:val="006E6033"/>
    <w:rsid w:val="006E6458"/>
    <w:rsid w:val="006E68DD"/>
    <w:rsid w:val="006E69B3"/>
    <w:rsid w:val="006E6FA4"/>
    <w:rsid w:val="006E711B"/>
    <w:rsid w:val="006E7AE7"/>
    <w:rsid w:val="006E7C67"/>
    <w:rsid w:val="006E7D66"/>
    <w:rsid w:val="006F08C3"/>
    <w:rsid w:val="006F0993"/>
    <w:rsid w:val="006F0EA6"/>
    <w:rsid w:val="006F185C"/>
    <w:rsid w:val="006F1C7D"/>
    <w:rsid w:val="006F1E24"/>
    <w:rsid w:val="006F1E4D"/>
    <w:rsid w:val="006F20AA"/>
    <w:rsid w:val="006F23DB"/>
    <w:rsid w:val="006F2C78"/>
    <w:rsid w:val="006F3794"/>
    <w:rsid w:val="006F3C51"/>
    <w:rsid w:val="006F3F31"/>
    <w:rsid w:val="006F451A"/>
    <w:rsid w:val="006F4829"/>
    <w:rsid w:val="006F4BA2"/>
    <w:rsid w:val="006F4D17"/>
    <w:rsid w:val="006F4D21"/>
    <w:rsid w:val="006F4F62"/>
    <w:rsid w:val="006F7708"/>
    <w:rsid w:val="006F7E92"/>
    <w:rsid w:val="00700223"/>
    <w:rsid w:val="00700CEF"/>
    <w:rsid w:val="007015DA"/>
    <w:rsid w:val="00701CB4"/>
    <w:rsid w:val="00701EED"/>
    <w:rsid w:val="00702C0E"/>
    <w:rsid w:val="00702F1B"/>
    <w:rsid w:val="00702F6E"/>
    <w:rsid w:val="0070337F"/>
    <w:rsid w:val="00703532"/>
    <w:rsid w:val="00703810"/>
    <w:rsid w:val="0070422D"/>
    <w:rsid w:val="00704A1F"/>
    <w:rsid w:val="00704E7B"/>
    <w:rsid w:val="0070511D"/>
    <w:rsid w:val="00705432"/>
    <w:rsid w:val="00705EE8"/>
    <w:rsid w:val="007065F6"/>
    <w:rsid w:val="007075B0"/>
    <w:rsid w:val="0070797D"/>
    <w:rsid w:val="00707CAF"/>
    <w:rsid w:val="00710076"/>
    <w:rsid w:val="007104F7"/>
    <w:rsid w:val="00710A6A"/>
    <w:rsid w:val="00710AA0"/>
    <w:rsid w:val="00711F02"/>
    <w:rsid w:val="00711F17"/>
    <w:rsid w:val="0071313C"/>
    <w:rsid w:val="007137D5"/>
    <w:rsid w:val="00713B23"/>
    <w:rsid w:val="00713B2D"/>
    <w:rsid w:val="00713BDE"/>
    <w:rsid w:val="00713CDD"/>
    <w:rsid w:val="0071469B"/>
    <w:rsid w:val="0071543F"/>
    <w:rsid w:val="00716155"/>
    <w:rsid w:val="0071668A"/>
    <w:rsid w:val="00717686"/>
    <w:rsid w:val="00720CB6"/>
    <w:rsid w:val="00720DAC"/>
    <w:rsid w:val="00721141"/>
    <w:rsid w:val="00721272"/>
    <w:rsid w:val="007224ED"/>
    <w:rsid w:val="00723621"/>
    <w:rsid w:val="00724228"/>
    <w:rsid w:val="00725293"/>
    <w:rsid w:val="007258B3"/>
    <w:rsid w:val="0072642C"/>
    <w:rsid w:val="00726C97"/>
    <w:rsid w:val="00726CE8"/>
    <w:rsid w:val="00727ADE"/>
    <w:rsid w:val="00727FA4"/>
    <w:rsid w:val="007302DA"/>
    <w:rsid w:val="00731F10"/>
    <w:rsid w:val="007320E1"/>
    <w:rsid w:val="00732496"/>
    <w:rsid w:val="007324C9"/>
    <w:rsid w:val="00733812"/>
    <w:rsid w:val="00733EDE"/>
    <w:rsid w:val="00733F4E"/>
    <w:rsid w:val="0073482F"/>
    <w:rsid w:val="00734F37"/>
    <w:rsid w:val="00735677"/>
    <w:rsid w:val="00736568"/>
    <w:rsid w:val="0073693D"/>
    <w:rsid w:val="00737E12"/>
    <w:rsid w:val="0074039E"/>
    <w:rsid w:val="0074055C"/>
    <w:rsid w:val="00740895"/>
    <w:rsid w:val="00740C47"/>
    <w:rsid w:val="00741FA4"/>
    <w:rsid w:val="00742279"/>
    <w:rsid w:val="007422F5"/>
    <w:rsid w:val="00742817"/>
    <w:rsid w:val="00743598"/>
    <w:rsid w:val="007436F6"/>
    <w:rsid w:val="00743A09"/>
    <w:rsid w:val="00743C5C"/>
    <w:rsid w:val="007444A2"/>
    <w:rsid w:val="0074462D"/>
    <w:rsid w:val="00745460"/>
    <w:rsid w:val="00745F4A"/>
    <w:rsid w:val="007460D6"/>
    <w:rsid w:val="00746207"/>
    <w:rsid w:val="0074768E"/>
    <w:rsid w:val="00747F2F"/>
    <w:rsid w:val="0075183A"/>
    <w:rsid w:val="00751AB8"/>
    <w:rsid w:val="00751F86"/>
    <w:rsid w:val="00752DC7"/>
    <w:rsid w:val="007544B8"/>
    <w:rsid w:val="007545ED"/>
    <w:rsid w:val="00754A89"/>
    <w:rsid w:val="00754E20"/>
    <w:rsid w:val="00755250"/>
    <w:rsid w:val="00755E38"/>
    <w:rsid w:val="00756A11"/>
    <w:rsid w:val="00760762"/>
    <w:rsid w:val="0076112D"/>
    <w:rsid w:val="00761D6C"/>
    <w:rsid w:val="00761F3B"/>
    <w:rsid w:val="00762AA6"/>
    <w:rsid w:val="00763EFC"/>
    <w:rsid w:val="00764366"/>
    <w:rsid w:val="00764AEE"/>
    <w:rsid w:val="00764FE3"/>
    <w:rsid w:val="00765669"/>
    <w:rsid w:val="00765E29"/>
    <w:rsid w:val="00766A60"/>
    <w:rsid w:val="00766F02"/>
    <w:rsid w:val="00766FAC"/>
    <w:rsid w:val="0077033F"/>
    <w:rsid w:val="00770702"/>
    <w:rsid w:val="00770B4D"/>
    <w:rsid w:val="00770D52"/>
    <w:rsid w:val="00771163"/>
    <w:rsid w:val="00771165"/>
    <w:rsid w:val="007728DF"/>
    <w:rsid w:val="0077314A"/>
    <w:rsid w:val="00773C5D"/>
    <w:rsid w:val="00773EE8"/>
    <w:rsid w:val="007741FB"/>
    <w:rsid w:val="00774730"/>
    <w:rsid w:val="0077597D"/>
    <w:rsid w:val="00775CD2"/>
    <w:rsid w:val="00776686"/>
    <w:rsid w:val="0077670E"/>
    <w:rsid w:val="00776FB4"/>
    <w:rsid w:val="00777CBF"/>
    <w:rsid w:val="0078057B"/>
    <w:rsid w:val="0078077F"/>
    <w:rsid w:val="0078082D"/>
    <w:rsid w:val="00780DA2"/>
    <w:rsid w:val="0078142D"/>
    <w:rsid w:val="00781532"/>
    <w:rsid w:val="00781DAB"/>
    <w:rsid w:val="007820F9"/>
    <w:rsid w:val="007826CD"/>
    <w:rsid w:val="0078289A"/>
    <w:rsid w:val="00782D9B"/>
    <w:rsid w:val="00783994"/>
    <w:rsid w:val="00783A19"/>
    <w:rsid w:val="007853C5"/>
    <w:rsid w:val="00785993"/>
    <w:rsid w:val="00785AC6"/>
    <w:rsid w:val="00785CF5"/>
    <w:rsid w:val="007865B3"/>
    <w:rsid w:val="00786621"/>
    <w:rsid w:val="00786F9F"/>
    <w:rsid w:val="00787C55"/>
    <w:rsid w:val="00787E14"/>
    <w:rsid w:val="00790FB8"/>
    <w:rsid w:val="00791017"/>
    <w:rsid w:val="00791531"/>
    <w:rsid w:val="00791AFC"/>
    <w:rsid w:val="00792265"/>
    <w:rsid w:val="00792457"/>
    <w:rsid w:val="007927FC"/>
    <w:rsid w:val="00792822"/>
    <w:rsid w:val="00792B62"/>
    <w:rsid w:val="00792D13"/>
    <w:rsid w:val="00792FF6"/>
    <w:rsid w:val="0079318A"/>
    <w:rsid w:val="007939C9"/>
    <w:rsid w:val="0079431C"/>
    <w:rsid w:val="007943AA"/>
    <w:rsid w:val="00794A81"/>
    <w:rsid w:val="00794CD6"/>
    <w:rsid w:val="007960EE"/>
    <w:rsid w:val="00796113"/>
    <w:rsid w:val="00796DE9"/>
    <w:rsid w:val="00796F01"/>
    <w:rsid w:val="007976AD"/>
    <w:rsid w:val="007A0404"/>
    <w:rsid w:val="007A08D8"/>
    <w:rsid w:val="007A0967"/>
    <w:rsid w:val="007A0D0E"/>
    <w:rsid w:val="007A2A98"/>
    <w:rsid w:val="007A2FD1"/>
    <w:rsid w:val="007A301E"/>
    <w:rsid w:val="007A33C1"/>
    <w:rsid w:val="007A3593"/>
    <w:rsid w:val="007A3A59"/>
    <w:rsid w:val="007A3DF8"/>
    <w:rsid w:val="007A4BF4"/>
    <w:rsid w:val="007A543C"/>
    <w:rsid w:val="007A5FA9"/>
    <w:rsid w:val="007A63E8"/>
    <w:rsid w:val="007A65B7"/>
    <w:rsid w:val="007A6ED8"/>
    <w:rsid w:val="007A70DD"/>
    <w:rsid w:val="007A7AE5"/>
    <w:rsid w:val="007B0B59"/>
    <w:rsid w:val="007B19EE"/>
    <w:rsid w:val="007B2E1C"/>
    <w:rsid w:val="007B36DF"/>
    <w:rsid w:val="007B3D30"/>
    <w:rsid w:val="007B426D"/>
    <w:rsid w:val="007B4FAD"/>
    <w:rsid w:val="007B5054"/>
    <w:rsid w:val="007B5B2D"/>
    <w:rsid w:val="007B68D5"/>
    <w:rsid w:val="007B6C38"/>
    <w:rsid w:val="007B6E3A"/>
    <w:rsid w:val="007B7151"/>
    <w:rsid w:val="007B78E5"/>
    <w:rsid w:val="007B7EA6"/>
    <w:rsid w:val="007C0CA4"/>
    <w:rsid w:val="007C2334"/>
    <w:rsid w:val="007C2870"/>
    <w:rsid w:val="007C3BDB"/>
    <w:rsid w:val="007C4682"/>
    <w:rsid w:val="007C4969"/>
    <w:rsid w:val="007C50B7"/>
    <w:rsid w:val="007C5582"/>
    <w:rsid w:val="007C647A"/>
    <w:rsid w:val="007C6B55"/>
    <w:rsid w:val="007C6D95"/>
    <w:rsid w:val="007C74FC"/>
    <w:rsid w:val="007D0212"/>
    <w:rsid w:val="007D0411"/>
    <w:rsid w:val="007D0A97"/>
    <w:rsid w:val="007D161F"/>
    <w:rsid w:val="007D190B"/>
    <w:rsid w:val="007D24A1"/>
    <w:rsid w:val="007D2792"/>
    <w:rsid w:val="007D27F9"/>
    <w:rsid w:val="007D2E48"/>
    <w:rsid w:val="007D346E"/>
    <w:rsid w:val="007D34EB"/>
    <w:rsid w:val="007D3841"/>
    <w:rsid w:val="007D3B34"/>
    <w:rsid w:val="007D3FB8"/>
    <w:rsid w:val="007D4748"/>
    <w:rsid w:val="007D4895"/>
    <w:rsid w:val="007D55DA"/>
    <w:rsid w:val="007D5CAB"/>
    <w:rsid w:val="007D6271"/>
    <w:rsid w:val="007D637B"/>
    <w:rsid w:val="007D7927"/>
    <w:rsid w:val="007E034F"/>
    <w:rsid w:val="007E0496"/>
    <w:rsid w:val="007E054E"/>
    <w:rsid w:val="007E09AD"/>
    <w:rsid w:val="007E0DAB"/>
    <w:rsid w:val="007E1A4A"/>
    <w:rsid w:val="007E29CB"/>
    <w:rsid w:val="007E2F7B"/>
    <w:rsid w:val="007E391A"/>
    <w:rsid w:val="007E3CD1"/>
    <w:rsid w:val="007E3E82"/>
    <w:rsid w:val="007E4074"/>
    <w:rsid w:val="007E458E"/>
    <w:rsid w:val="007E4FD8"/>
    <w:rsid w:val="007E5320"/>
    <w:rsid w:val="007E5382"/>
    <w:rsid w:val="007E6310"/>
    <w:rsid w:val="007E6387"/>
    <w:rsid w:val="007E6967"/>
    <w:rsid w:val="007E6E18"/>
    <w:rsid w:val="007E71D4"/>
    <w:rsid w:val="007E7470"/>
    <w:rsid w:val="007E78D7"/>
    <w:rsid w:val="007E7966"/>
    <w:rsid w:val="007E7B0E"/>
    <w:rsid w:val="007F1EF2"/>
    <w:rsid w:val="007F236C"/>
    <w:rsid w:val="007F28B5"/>
    <w:rsid w:val="007F2C09"/>
    <w:rsid w:val="007F2DFC"/>
    <w:rsid w:val="007F50D3"/>
    <w:rsid w:val="007F5B15"/>
    <w:rsid w:val="007F5E27"/>
    <w:rsid w:val="007F61AE"/>
    <w:rsid w:val="007F6A12"/>
    <w:rsid w:val="007F6D95"/>
    <w:rsid w:val="007F7030"/>
    <w:rsid w:val="00800341"/>
    <w:rsid w:val="00800763"/>
    <w:rsid w:val="00800CB6"/>
    <w:rsid w:val="00800E02"/>
    <w:rsid w:val="008012E6"/>
    <w:rsid w:val="008020BA"/>
    <w:rsid w:val="0080228C"/>
    <w:rsid w:val="00802AB0"/>
    <w:rsid w:val="00803322"/>
    <w:rsid w:val="008035A1"/>
    <w:rsid w:val="008038F0"/>
    <w:rsid w:val="00804F0C"/>
    <w:rsid w:val="00805402"/>
    <w:rsid w:val="008057C6"/>
    <w:rsid w:val="00806604"/>
    <w:rsid w:val="0080673D"/>
    <w:rsid w:val="00806964"/>
    <w:rsid w:val="008069A6"/>
    <w:rsid w:val="00806A32"/>
    <w:rsid w:val="008077FE"/>
    <w:rsid w:val="00810326"/>
    <w:rsid w:val="0081082E"/>
    <w:rsid w:val="00811619"/>
    <w:rsid w:val="00811EDB"/>
    <w:rsid w:val="00812626"/>
    <w:rsid w:val="00812783"/>
    <w:rsid w:val="008138AE"/>
    <w:rsid w:val="00813EF9"/>
    <w:rsid w:val="0081419B"/>
    <w:rsid w:val="008142D4"/>
    <w:rsid w:val="008144F6"/>
    <w:rsid w:val="00814B53"/>
    <w:rsid w:val="00814CC0"/>
    <w:rsid w:val="00814FB7"/>
    <w:rsid w:val="00815342"/>
    <w:rsid w:val="00815654"/>
    <w:rsid w:val="00815730"/>
    <w:rsid w:val="0081594B"/>
    <w:rsid w:val="00816765"/>
    <w:rsid w:val="00817B27"/>
    <w:rsid w:val="00817DF4"/>
    <w:rsid w:val="008207A4"/>
    <w:rsid w:val="00820939"/>
    <w:rsid w:val="00820DE2"/>
    <w:rsid w:val="008218C6"/>
    <w:rsid w:val="008221B0"/>
    <w:rsid w:val="00822C69"/>
    <w:rsid w:val="00822FBB"/>
    <w:rsid w:val="00823B67"/>
    <w:rsid w:val="00823D18"/>
    <w:rsid w:val="0082435E"/>
    <w:rsid w:val="008250CF"/>
    <w:rsid w:val="008253F3"/>
    <w:rsid w:val="008262B1"/>
    <w:rsid w:val="00826943"/>
    <w:rsid w:val="00826A13"/>
    <w:rsid w:val="00826E68"/>
    <w:rsid w:val="008273F8"/>
    <w:rsid w:val="00827C3F"/>
    <w:rsid w:val="00830134"/>
    <w:rsid w:val="00830683"/>
    <w:rsid w:val="00830A00"/>
    <w:rsid w:val="00830C27"/>
    <w:rsid w:val="008313D4"/>
    <w:rsid w:val="00832AB0"/>
    <w:rsid w:val="008337BE"/>
    <w:rsid w:val="00833AD3"/>
    <w:rsid w:val="00834F9A"/>
    <w:rsid w:val="00835C49"/>
    <w:rsid w:val="0083651F"/>
    <w:rsid w:val="00841336"/>
    <w:rsid w:val="00841386"/>
    <w:rsid w:val="0084189C"/>
    <w:rsid w:val="00841B91"/>
    <w:rsid w:val="00842249"/>
    <w:rsid w:val="008425BD"/>
    <w:rsid w:val="00842ADB"/>
    <w:rsid w:val="00843031"/>
    <w:rsid w:val="00843190"/>
    <w:rsid w:val="00843E81"/>
    <w:rsid w:val="00844CBA"/>
    <w:rsid w:val="00845787"/>
    <w:rsid w:val="00845854"/>
    <w:rsid w:val="008461F2"/>
    <w:rsid w:val="0084630E"/>
    <w:rsid w:val="00846766"/>
    <w:rsid w:val="00846928"/>
    <w:rsid w:val="00847385"/>
    <w:rsid w:val="00847A29"/>
    <w:rsid w:val="00847E56"/>
    <w:rsid w:val="008501E3"/>
    <w:rsid w:val="0085076E"/>
    <w:rsid w:val="00850A9D"/>
    <w:rsid w:val="008514A6"/>
    <w:rsid w:val="00851504"/>
    <w:rsid w:val="00852243"/>
    <w:rsid w:val="00853043"/>
    <w:rsid w:val="008535A0"/>
    <w:rsid w:val="0085506C"/>
    <w:rsid w:val="00855774"/>
    <w:rsid w:val="0085620D"/>
    <w:rsid w:val="008567D1"/>
    <w:rsid w:val="00857458"/>
    <w:rsid w:val="008602F1"/>
    <w:rsid w:val="00860A8F"/>
    <w:rsid w:val="00860CEF"/>
    <w:rsid w:val="0086101C"/>
    <w:rsid w:val="0086118B"/>
    <w:rsid w:val="0086140C"/>
    <w:rsid w:val="00861815"/>
    <w:rsid w:val="0086200D"/>
    <w:rsid w:val="008622CB"/>
    <w:rsid w:val="00862CCF"/>
    <w:rsid w:val="0086368D"/>
    <w:rsid w:val="00863A02"/>
    <w:rsid w:val="0086468A"/>
    <w:rsid w:val="008650D0"/>
    <w:rsid w:val="00865616"/>
    <w:rsid w:val="00865D49"/>
    <w:rsid w:val="008660E1"/>
    <w:rsid w:val="00867452"/>
    <w:rsid w:val="00867EFA"/>
    <w:rsid w:val="00870404"/>
    <w:rsid w:val="008723CC"/>
    <w:rsid w:val="008726F7"/>
    <w:rsid w:val="00872AD0"/>
    <w:rsid w:val="00872F7A"/>
    <w:rsid w:val="008730B7"/>
    <w:rsid w:val="00873138"/>
    <w:rsid w:val="00874287"/>
    <w:rsid w:val="00874B6D"/>
    <w:rsid w:val="00874D63"/>
    <w:rsid w:val="0087543B"/>
    <w:rsid w:val="00875625"/>
    <w:rsid w:val="00875DD6"/>
    <w:rsid w:val="00875DEA"/>
    <w:rsid w:val="008761D4"/>
    <w:rsid w:val="00877108"/>
    <w:rsid w:val="00877951"/>
    <w:rsid w:val="008779D4"/>
    <w:rsid w:val="00877AB5"/>
    <w:rsid w:val="00877DE4"/>
    <w:rsid w:val="008807B7"/>
    <w:rsid w:val="00880CDE"/>
    <w:rsid w:val="00881342"/>
    <w:rsid w:val="0088144B"/>
    <w:rsid w:val="00882B52"/>
    <w:rsid w:val="00883BD7"/>
    <w:rsid w:val="00883C24"/>
    <w:rsid w:val="00883D7E"/>
    <w:rsid w:val="008852B6"/>
    <w:rsid w:val="008853DD"/>
    <w:rsid w:val="008859CA"/>
    <w:rsid w:val="008864FE"/>
    <w:rsid w:val="0088693E"/>
    <w:rsid w:val="008871DB"/>
    <w:rsid w:val="00887363"/>
    <w:rsid w:val="008874AF"/>
    <w:rsid w:val="00887615"/>
    <w:rsid w:val="00887E7E"/>
    <w:rsid w:val="00890191"/>
    <w:rsid w:val="008908CB"/>
    <w:rsid w:val="008909E2"/>
    <w:rsid w:val="008915F0"/>
    <w:rsid w:val="0089179A"/>
    <w:rsid w:val="0089185D"/>
    <w:rsid w:val="008918D2"/>
    <w:rsid w:val="00891985"/>
    <w:rsid w:val="00891AF8"/>
    <w:rsid w:val="00891CE7"/>
    <w:rsid w:val="00892392"/>
    <w:rsid w:val="008928F4"/>
    <w:rsid w:val="00892AF7"/>
    <w:rsid w:val="00892C0E"/>
    <w:rsid w:val="00892F89"/>
    <w:rsid w:val="00893271"/>
    <w:rsid w:val="00893433"/>
    <w:rsid w:val="00893937"/>
    <w:rsid w:val="00895B3D"/>
    <w:rsid w:val="00896B4E"/>
    <w:rsid w:val="008A036D"/>
    <w:rsid w:val="008A03FD"/>
    <w:rsid w:val="008A04CF"/>
    <w:rsid w:val="008A058C"/>
    <w:rsid w:val="008A0FDF"/>
    <w:rsid w:val="008A175C"/>
    <w:rsid w:val="008A28D1"/>
    <w:rsid w:val="008A28D8"/>
    <w:rsid w:val="008A2A29"/>
    <w:rsid w:val="008A2A70"/>
    <w:rsid w:val="008A2ACE"/>
    <w:rsid w:val="008A3294"/>
    <w:rsid w:val="008A364E"/>
    <w:rsid w:val="008A3DFF"/>
    <w:rsid w:val="008A4041"/>
    <w:rsid w:val="008A4651"/>
    <w:rsid w:val="008A5120"/>
    <w:rsid w:val="008A538C"/>
    <w:rsid w:val="008A615B"/>
    <w:rsid w:val="008A64C6"/>
    <w:rsid w:val="008A6552"/>
    <w:rsid w:val="008A724E"/>
    <w:rsid w:val="008A7575"/>
    <w:rsid w:val="008A7687"/>
    <w:rsid w:val="008A7F00"/>
    <w:rsid w:val="008A7F5D"/>
    <w:rsid w:val="008B05BE"/>
    <w:rsid w:val="008B0C11"/>
    <w:rsid w:val="008B1AB7"/>
    <w:rsid w:val="008B226C"/>
    <w:rsid w:val="008B2900"/>
    <w:rsid w:val="008B2FB9"/>
    <w:rsid w:val="008B32B3"/>
    <w:rsid w:val="008B3B01"/>
    <w:rsid w:val="008B4A68"/>
    <w:rsid w:val="008B4F1B"/>
    <w:rsid w:val="008B5425"/>
    <w:rsid w:val="008B59A3"/>
    <w:rsid w:val="008B6503"/>
    <w:rsid w:val="008B6519"/>
    <w:rsid w:val="008B726F"/>
    <w:rsid w:val="008B7408"/>
    <w:rsid w:val="008C005F"/>
    <w:rsid w:val="008C00C0"/>
    <w:rsid w:val="008C03EA"/>
    <w:rsid w:val="008C0A42"/>
    <w:rsid w:val="008C0AA1"/>
    <w:rsid w:val="008C0BD0"/>
    <w:rsid w:val="008C1EA9"/>
    <w:rsid w:val="008C1F0C"/>
    <w:rsid w:val="008C27D9"/>
    <w:rsid w:val="008C2BD6"/>
    <w:rsid w:val="008C3D50"/>
    <w:rsid w:val="008C3F05"/>
    <w:rsid w:val="008C5074"/>
    <w:rsid w:val="008C5D8B"/>
    <w:rsid w:val="008C5EE1"/>
    <w:rsid w:val="008C68E9"/>
    <w:rsid w:val="008C6DD6"/>
    <w:rsid w:val="008C7440"/>
    <w:rsid w:val="008C78EB"/>
    <w:rsid w:val="008C7B8F"/>
    <w:rsid w:val="008D0408"/>
    <w:rsid w:val="008D040C"/>
    <w:rsid w:val="008D0634"/>
    <w:rsid w:val="008D06AC"/>
    <w:rsid w:val="008D1D4C"/>
    <w:rsid w:val="008D1E94"/>
    <w:rsid w:val="008D263A"/>
    <w:rsid w:val="008D26B7"/>
    <w:rsid w:val="008D2FE1"/>
    <w:rsid w:val="008D3192"/>
    <w:rsid w:val="008D38D6"/>
    <w:rsid w:val="008D3917"/>
    <w:rsid w:val="008D3D60"/>
    <w:rsid w:val="008D4566"/>
    <w:rsid w:val="008D4E2E"/>
    <w:rsid w:val="008D4E55"/>
    <w:rsid w:val="008D563B"/>
    <w:rsid w:val="008D5A74"/>
    <w:rsid w:val="008D623D"/>
    <w:rsid w:val="008D626C"/>
    <w:rsid w:val="008D654A"/>
    <w:rsid w:val="008D6910"/>
    <w:rsid w:val="008D69E5"/>
    <w:rsid w:val="008D6D30"/>
    <w:rsid w:val="008E016C"/>
    <w:rsid w:val="008E1471"/>
    <w:rsid w:val="008E1728"/>
    <w:rsid w:val="008E173F"/>
    <w:rsid w:val="008E1945"/>
    <w:rsid w:val="008E1A09"/>
    <w:rsid w:val="008E1B43"/>
    <w:rsid w:val="008E36DD"/>
    <w:rsid w:val="008E4235"/>
    <w:rsid w:val="008E45C0"/>
    <w:rsid w:val="008E45E2"/>
    <w:rsid w:val="008E4D1D"/>
    <w:rsid w:val="008E571A"/>
    <w:rsid w:val="008E5A63"/>
    <w:rsid w:val="008E5D84"/>
    <w:rsid w:val="008E638D"/>
    <w:rsid w:val="008E660A"/>
    <w:rsid w:val="008E6868"/>
    <w:rsid w:val="008E6B45"/>
    <w:rsid w:val="008E760E"/>
    <w:rsid w:val="008F06DD"/>
    <w:rsid w:val="008F0D7B"/>
    <w:rsid w:val="008F1A82"/>
    <w:rsid w:val="008F27DF"/>
    <w:rsid w:val="008F2B77"/>
    <w:rsid w:val="008F2EDD"/>
    <w:rsid w:val="008F31C4"/>
    <w:rsid w:val="008F38E8"/>
    <w:rsid w:val="008F3C10"/>
    <w:rsid w:val="008F4ABC"/>
    <w:rsid w:val="008F5E0D"/>
    <w:rsid w:val="008F61AA"/>
    <w:rsid w:val="008F6C0E"/>
    <w:rsid w:val="008F6C3A"/>
    <w:rsid w:val="008F7B41"/>
    <w:rsid w:val="009005CE"/>
    <w:rsid w:val="009013CA"/>
    <w:rsid w:val="00902343"/>
    <w:rsid w:val="00902595"/>
    <w:rsid w:val="00902766"/>
    <w:rsid w:val="0090295D"/>
    <w:rsid w:val="00902EAA"/>
    <w:rsid w:val="0090330B"/>
    <w:rsid w:val="009033C9"/>
    <w:rsid w:val="0090363A"/>
    <w:rsid w:val="0090478E"/>
    <w:rsid w:val="00904EDB"/>
    <w:rsid w:val="00905392"/>
    <w:rsid w:val="00905DC4"/>
    <w:rsid w:val="00905F49"/>
    <w:rsid w:val="009060BB"/>
    <w:rsid w:val="00907213"/>
    <w:rsid w:val="00910096"/>
    <w:rsid w:val="00910118"/>
    <w:rsid w:val="009107AC"/>
    <w:rsid w:val="009109E9"/>
    <w:rsid w:val="00910C82"/>
    <w:rsid w:val="00911434"/>
    <w:rsid w:val="009114FC"/>
    <w:rsid w:val="00911F80"/>
    <w:rsid w:val="00911FE8"/>
    <w:rsid w:val="00912A24"/>
    <w:rsid w:val="00913621"/>
    <w:rsid w:val="00914125"/>
    <w:rsid w:val="009145D5"/>
    <w:rsid w:val="009147C7"/>
    <w:rsid w:val="009147FE"/>
    <w:rsid w:val="0091489F"/>
    <w:rsid w:val="00914907"/>
    <w:rsid w:val="00914C5A"/>
    <w:rsid w:val="00914E8A"/>
    <w:rsid w:val="00915D16"/>
    <w:rsid w:val="00916597"/>
    <w:rsid w:val="00916615"/>
    <w:rsid w:val="00916FFA"/>
    <w:rsid w:val="00920AD4"/>
    <w:rsid w:val="009214DF"/>
    <w:rsid w:val="00921B8A"/>
    <w:rsid w:val="0092285A"/>
    <w:rsid w:val="00922877"/>
    <w:rsid w:val="00923BE5"/>
    <w:rsid w:val="009244C0"/>
    <w:rsid w:val="009245C6"/>
    <w:rsid w:val="00926F35"/>
    <w:rsid w:val="0092790F"/>
    <w:rsid w:val="00927F68"/>
    <w:rsid w:val="00930281"/>
    <w:rsid w:val="00930CF4"/>
    <w:rsid w:val="0093122D"/>
    <w:rsid w:val="00932284"/>
    <w:rsid w:val="009325C1"/>
    <w:rsid w:val="00932ED8"/>
    <w:rsid w:val="0093308C"/>
    <w:rsid w:val="009341BF"/>
    <w:rsid w:val="00935D45"/>
    <w:rsid w:val="00936AF7"/>
    <w:rsid w:val="00936F6A"/>
    <w:rsid w:val="00936FDF"/>
    <w:rsid w:val="0093769A"/>
    <w:rsid w:val="00937ACD"/>
    <w:rsid w:val="00940717"/>
    <w:rsid w:val="0094100D"/>
    <w:rsid w:val="00941501"/>
    <w:rsid w:val="009420F6"/>
    <w:rsid w:val="009421F1"/>
    <w:rsid w:val="00942B0A"/>
    <w:rsid w:val="00942CF9"/>
    <w:rsid w:val="0094325C"/>
    <w:rsid w:val="00943F6C"/>
    <w:rsid w:val="009441AC"/>
    <w:rsid w:val="00944206"/>
    <w:rsid w:val="00944500"/>
    <w:rsid w:val="00944B8E"/>
    <w:rsid w:val="00944C16"/>
    <w:rsid w:val="00945142"/>
    <w:rsid w:val="00945CCB"/>
    <w:rsid w:val="009460CB"/>
    <w:rsid w:val="0094628A"/>
    <w:rsid w:val="009473A3"/>
    <w:rsid w:val="00950748"/>
    <w:rsid w:val="0095108D"/>
    <w:rsid w:val="009512A4"/>
    <w:rsid w:val="009512C4"/>
    <w:rsid w:val="00951513"/>
    <w:rsid w:val="00951D8B"/>
    <w:rsid w:val="00952168"/>
    <w:rsid w:val="009532B6"/>
    <w:rsid w:val="00953A2A"/>
    <w:rsid w:val="00953D32"/>
    <w:rsid w:val="00954DF6"/>
    <w:rsid w:val="00955582"/>
    <w:rsid w:val="00955941"/>
    <w:rsid w:val="0095596A"/>
    <w:rsid w:val="00955C47"/>
    <w:rsid w:val="0095635F"/>
    <w:rsid w:val="00956BD6"/>
    <w:rsid w:val="00957113"/>
    <w:rsid w:val="00960132"/>
    <w:rsid w:val="00960277"/>
    <w:rsid w:val="00960F44"/>
    <w:rsid w:val="00961640"/>
    <w:rsid w:val="00961EE1"/>
    <w:rsid w:val="009627C0"/>
    <w:rsid w:val="00962AC1"/>
    <w:rsid w:val="00962F24"/>
    <w:rsid w:val="00963552"/>
    <w:rsid w:val="00963973"/>
    <w:rsid w:val="00963D6A"/>
    <w:rsid w:val="0096479E"/>
    <w:rsid w:val="00964C70"/>
    <w:rsid w:val="00964E01"/>
    <w:rsid w:val="00965E60"/>
    <w:rsid w:val="0096706A"/>
    <w:rsid w:val="0096706C"/>
    <w:rsid w:val="009674CD"/>
    <w:rsid w:val="0096772B"/>
    <w:rsid w:val="009678AD"/>
    <w:rsid w:val="00971FE8"/>
    <w:rsid w:val="0097237C"/>
    <w:rsid w:val="00972848"/>
    <w:rsid w:val="00972863"/>
    <w:rsid w:val="00972F96"/>
    <w:rsid w:val="0097375D"/>
    <w:rsid w:val="00973C4C"/>
    <w:rsid w:val="00973D06"/>
    <w:rsid w:val="00974166"/>
    <w:rsid w:val="0097435F"/>
    <w:rsid w:val="00974B96"/>
    <w:rsid w:val="00974FE6"/>
    <w:rsid w:val="0097510A"/>
    <w:rsid w:val="00975876"/>
    <w:rsid w:val="00975A1A"/>
    <w:rsid w:val="00975EB2"/>
    <w:rsid w:val="00976661"/>
    <w:rsid w:val="00976C28"/>
    <w:rsid w:val="00976D29"/>
    <w:rsid w:val="00977CE2"/>
    <w:rsid w:val="00977D3B"/>
    <w:rsid w:val="00980903"/>
    <w:rsid w:val="00980B5D"/>
    <w:rsid w:val="00981100"/>
    <w:rsid w:val="00981929"/>
    <w:rsid w:val="009819A0"/>
    <w:rsid w:val="009828AA"/>
    <w:rsid w:val="00982B85"/>
    <w:rsid w:val="00982DE4"/>
    <w:rsid w:val="00982EB6"/>
    <w:rsid w:val="00983C57"/>
    <w:rsid w:val="00983C5A"/>
    <w:rsid w:val="00983CA9"/>
    <w:rsid w:val="009841F6"/>
    <w:rsid w:val="009847A4"/>
    <w:rsid w:val="00984894"/>
    <w:rsid w:val="00984941"/>
    <w:rsid w:val="00984D25"/>
    <w:rsid w:val="00984EE6"/>
    <w:rsid w:val="00985F3B"/>
    <w:rsid w:val="009865E3"/>
    <w:rsid w:val="00986E0C"/>
    <w:rsid w:val="0098721F"/>
    <w:rsid w:val="0099350B"/>
    <w:rsid w:val="00993719"/>
    <w:rsid w:val="00994010"/>
    <w:rsid w:val="00995BBC"/>
    <w:rsid w:val="00995C5A"/>
    <w:rsid w:val="00996842"/>
    <w:rsid w:val="0099706D"/>
    <w:rsid w:val="009978A6"/>
    <w:rsid w:val="00997A19"/>
    <w:rsid w:val="00997A60"/>
    <w:rsid w:val="009A0FCB"/>
    <w:rsid w:val="009A1122"/>
    <w:rsid w:val="009A15FE"/>
    <w:rsid w:val="009A1DA2"/>
    <w:rsid w:val="009A2E28"/>
    <w:rsid w:val="009A3F70"/>
    <w:rsid w:val="009A499F"/>
    <w:rsid w:val="009A4A9D"/>
    <w:rsid w:val="009A586C"/>
    <w:rsid w:val="009A5911"/>
    <w:rsid w:val="009A5A01"/>
    <w:rsid w:val="009A5D32"/>
    <w:rsid w:val="009A5DB2"/>
    <w:rsid w:val="009A6BD5"/>
    <w:rsid w:val="009A7530"/>
    <w:rsid w:val="009A7681"/>
    <w:rsid w:val="009A78FF"/>
    <w:rsid w:val="009A7CBB"/>
    <w:rsid w:val="009B1488"/>
    <w:rsid w:val="009B1CE5"/>
    <w:rsid w:val="009B285F"/>
    <w:rsid w:val="009B2B61"/>
    <w:rsid w:val="009B32BD"/>
    <w:rsid w:val="009B401C"/>
    <w:rsid w:val="009B4033"/>
    <w:rsid w:val="009B46A8"/>
    <w:rsid w:val="009B4966"/>
    <w:rsid w:val="009B4B85"/>
    <w:rsid w:val="009B6BE3"/>
    <w:rsid w:val="009B7686"/>
    <w:rsid w:val="009B7C0D"/>
    <w:rsid w:val="009C0012"/>
    <w:rsid w:val="009C002D"/>
    <w:rsid w:val="009C0B1C"/>
    <w:rsid w:val="009C0ED5"/>
    <w:rsid w:val="009C22D7"/>
    <w:rsid w:val="009C2FFC"/>
    <w:rsid w:val="009C3E81"/>
    <w:rsid w:val="009C43CE"/>
    <w:rsid w:val="009C43FB"/>
    <w:rsid w:val="009C526C"/>
    <w:rsid w:val="009C554F"/>
    <w:rsid w:val="009C575D"/>
    <w:rsid w:val="009C6625"/>
    <w:rsid w:val="009C75B2"/>
    <w:rsid w:val="009D0D12"/>
    <w:rsid w:val="009D0F9F"/>
    <w:rsid w:val="009D15BA"/>
    <w:rsid w:val="009D1603"/>
    <w:rsid w:val="009D2247"/>
    <w:rsid w:val="009D271C"/>
    <w:rsid w:val="009D2976"/>
    <w:rsid w:val="009D2B8F"/>
    <w:rsid w:val="009D2E01"/>
    <w:rsid w:val="009D3517"/>
    <w:rsid w:val="009D36F7"/>
    <w:rsid w:val="009D37F3"/>
    <w:rsid w:val="009D3FD7"/>
    <w:rsid w:val="009D406E"/>
    <w:rsid w:val="009D489E"/>
    <w:rsid w:val="009D4B5B"/>
    <w:rsid w:val="009D4B9B"/>
    <w:rsid w:val="009D4DF7"/>
    <w:rsid w:val="009D57B2"/>
    <w:rsid w:val="009D5915"/>
    <w:rsid w:val="009D5EE2"/>
    <w:rsid w:val="009D6111"/>
    <w:rsid w:val="009D66AD"/>
    <w:rsid w:val="009D6D33"/>
    <w:rsid w:val="009D7050"/>
    <w:rsid w:val="009D70B4"/>
    <w:rsid w:val="009D7A76"/>
    <w:rsid w:val="009E02C6"/>
    <w:rsid w:val="009E1300"/>
    <w:rsid w:val="009E15A2"/>
    <w:rsid w:val="009E1B51"/>
    <w:rsid w:val="009E2022"/>
    <w:rsid w:val="009E2CAD"/>
    <w:rsid w:val="009E328B"/>
    <w:rsid w:val="009E3337"/>
    <w:rsid w:val="009E3891"/>
    <w:rsid w:val="009E4EE1"/>
    <w:rsid w:val="009E5CE1"/>
    <w:rsid w:val="009E6910"/>
    <w:rsid w:val="009E6B04"/>
    <w:rsid w:val="009E6C0F"/>
    <w:rsid w:val="009E6E5E"/>
    <w:rsid w:val="009E7785"/>
    <w:rsid w:val="009F04D1"/>
    <w:rsid w:val="009F086E"/>
    <w:rsid w:val="009F0AAA"/>
    <w:rsid w:val="009F0D98"/>
    <w:rsid w:val="009F0D9F"/>
    <w:rsid w:val="009F1EE9"/>
    <w:rsid w:val="009F2EFC"/>
    <w:rsid w:val="009F4821"/>
    <w:rsid w:val="009F4870"/>
    <w:rsid w:val="009F57D4"/>
    <w:rsid w:val="009F59E2"/>
    <w:rsid w:val="009F5CA5"/>
    <w:rsid w:val="009F6C2A"/>
    <w:rsid w:val="009F6FA1"/>
    <w:rsid w:val="009F7DCD"/>
    <w:rsid w:val="00A00047"/>
    <w:rsid w:val="00A0036F"/>
    <w:rsid w:val="00A007C4"/>
    <w:rsid w:val="00A00BDA"/>
    <w:rsid w:val="00A00F24"/>
    <w:rsid w:val="00A0158C"/>
    <w:rsid w:val="00A01C89"/>
    <w:rsid w:val="00A01E03"/>
    <w:rsid w:val="00A036DC"/>
    <w:rsid w:val="00A03A67"/>
    <w:rsid w:val="00A03B04"/>
    <w:rsid w:val="00A03B19"/>
    <w:rsid w:val="00A041E7"/>
    <w:rsid w:val="00A045C6"/>
    <w:rsid w:val="00A0475D"/>
    <w:rsid w:val="00A04DBC"/>
    <w:rsid w:val="00A0603B"/>
    <w:rsid w:val="00A062A2"/>
    <w:rsid w:val="00A06305"/>
    <w:rsid w:val="00A07118"/>
    <w:rsid w:val="00A07E02"/>
    <w:rsid w:val="00A10277"/>
    <w:rsid w:val="00A11419"/>
    <w:rsid w:val="00A11B5E"/>
    <w:rsid w:val="00A13F56"/>
    <w:rsid w:val="00A14724"/>
    <w:rsid w:val="00A14824"/>
    <w:rsid w:val="00A14AE9"/>
    <w:rsid w:val="00A14F57"/>
    <w:rsid w:val="00A15416"/>
    <w:rsid w:val="00A15D8F"/>
    <w:rsid w:val="00A176BF"/>
    <w:rsid w:val="00A17AFD"/>
    <w:rsid w:val="00A17CF0"/>
    <w:rsid w:val="00A17D74"/>
    <w:rsid w:val="00A17FDD"/>
    <w:rsid w:val="00A200F5"/>
    <w:rsid w:val="00A20B1C"/>
    <w:rsid w:val="00A21523"/>
    <w:rsid w:val="00A21950"/>
    <w:rsid w:val="00A21FC8"/>
    <w:rsid w:val="00A221A2"/>
    <w:rsid w:val="00A22546"/>
    <w:rsid w:val="00A229C2"/>
    <w:rsid w:val="00A234A4"/>
    <w:rsid w:val="00A23971"/>
    <w:rsid w:val="00A242FD"/>
    <w:rsid w:val="00A24544"/>
    <w:rsid w:val="00A257CD"/>
    <w:rsid w:val="00A2589F"/>
    <w:rsid w:val="00A25BB6"/>
    <w:rsid w:val="00A25D7E"/>
    <w:rsid w:val="00A265E3"/>
    <w:rsid w:val="00A26C48"/>
    <w:rsid w:val="00A27A50"/>
    <w:rsid w:val="00A27C7E"/>
    <w:rsid w:val="00A311C6"/>
    <w:rsid w:val="00A31DA6"/>
    <w:rsid w:val="00A331E0"/>
    <w:rsid w:val="00A33FAF"/>
    <w:rsid w:val="00A3471A"/>
    <w:rsid w:val="00A34ECD"/>
    <w:rsid w:val="00A351BA"/>
    <w:rsid w:val="00A359F8"/>
    <w:rsid w:val="00A36912"/>
    <w:rsid w:val="00A37A68"/>
    <w:rsid w:val="00A40539"/>
    <w:rsid w:val="00A40594"/>
    <w:rsid w:val="00A40ECC"/>
    <w:rsid w:val="00A41C0E"/>
    <w:rsid w:val="00A44920"/>
    <w:rsid w:val="00A450A1"/>
    <w:rsid w:val="00A451A7"/>
    <w:rsid w:val="00A4557D"/>
    <w:rsid w:val="00A45A83"/>
    <w:rsid w:val="00A46095"/>
    <w:rsid w:val="00A46A25"/>
    <w:rsid w:val="00A47B60"/>
    <w:rsid w:val="00A50B32"/>
    <w:rsid w:val="00A50EAE"/>
    <w:rsid w:val="00A50EFB"/>
    <w:rsid w:val="00A5161F"/>
    <w:rsid w:val="00A52551"/>
    <w:rsid w:val="00A535F0"/>
    <w:rsid w:val="00A53A06"/>
    <w:rsid w:val="00A5454B"/>
    <w:rsid w:val="00A5479C"/>
    <w:rsid w:val="00A548D1"/>
    <w:rsid w:val="00A57D56"/>
    <w:rsid w:val="00A57E83"/>
    <w:rsid w:val="00A6050B"/>
    <w:rsid w:val="00A60C42"/>
    <w:rsid w:val="00A60F1C"/>
    <w:rsid w:val="00A617A0"/>
    <w:rsid w:val="00A61927"/>
    <w:rsid w:val="00A62FBC"/>
    <w:rsid w:val="00A63002"/>
    <w:rsid w:val="00A63863"/>
    <w:rsid w:val="00A63D3C"/>
    <w:rsid w:val="00A644D8"/>
    <w:rsid w:val="00A6497A"/>
    <w:rsid w:val="00A649D9"/>
    <w:rsid w:val="00A64CD2"/>
    <w:rsid w:val="00A65183"/>
    <w:rsid w:val="00A6620F"/>
    <w:rsid w:val="00A66FE0"/>
    <w:rsid w:val="00A67072"/>
    <w:rsid w:val="00A67C9C"/>
    <w:rsid w:val="00A70C8F"/>
    <w:rsid w:val="00A71DE9"/>
    <w:rsid w:val="00A71E82"/>
    <w:rsid w:val="00A724E8"/>
    <w:rsid w:val="00A731C2"/>
    <w:rsid w:val="00A736F8"/>
    <w:rsid w:val="00A73D76"/>
    <w:rsid w:val="00A73E59"/>
    <w:rsid w:val="00A73EFD"/>
    <w:rsid w:val="00A74269"/>
    <w:rsid w:val="00A750EA"/>
    <w:rsid w:val="00A751D2"/>
    <w:rsid w:val="00A760B8"/>
    <w:rsid w:val="00A766F3"/>
    <w:rsid w:val="00A76ACE"/>
    <w:rsid w:val="00A76C2B"/>
    <w:rsid w:val="00A77033"/>
    <w:rsid w:val="00A771C6"/>
    <w:rsid w:val="00A777DE"/>
    <w:rsid w:val="00A81279"/>
    <w:rsid w:val="00A81FE2"/>
    <w:rsid w:val="00A82280"/>
    <w:rsid w:val="00A860E3"/>
    <w:rsid w:val="00A86AB4"/>
    <w:rsid w:val="00A87153"/>
    <w:rsid w:val="00A8755C"/>
    <w:rsid w:val="00A87A1D"/>
    <w:rsid w:val="00A87AC5"/>
    <w:rsid w:val="00A915FB"/>
    <w:rsid w:val="00A91BEE"/>
    <w:rsid w:val="00A92944"/>
    <w:rsid w:val="00A92C05"/>
    <w:rsid w:val="00A93A26"/>
    <w:rsid w:val="00A94BFE"/>
    <w:rsid w:val="00A94C23"/>
    <w:rsid w:val="00A95310"/>
    <w:rsid w:val="00A95E8A"/>
    <w:rsid w:val="00A96960"/>
    <w:rsid w:val="00A96CD0"/>
    <w:rsid w:val="00A9742F"/>
    <w:rsid w:val="00A974B3"/>
    <w:rsid w:val="00AA0C32"/>
    <w:rsid w:val="00AA144E"/>
    <w:rsid w:val="00AA222B"/>
    <w:rsid w:val="00AA2372"/>
    <w:rsid w:val="00AA34BB"/>
    <w:rsid w:val="00AA3577"/>
    <w:rsid w:val="00AA3C86"/>
    <w:rsid w:val="00AA406E"/>
    <w:rsid w:val="00AA442C"/>
    <w:rsid w:val="00AA4583"/>
    <w:rsid w:val="00AA4805"/>
    <w:rsid w:val="00AA56C3"/>
    <w:rsid w:val="00AA5856"/>
    <w:rsid w:val="00AA64F1"/>
    <w:rsid w:val="00AA663E"/>
    <w:rsid w:val="00AA692D"/>
    <w:rsid w:val="00AA77CB"/>
    <w:rsid w:val="00AB003A"/>
    <w:rsid w:val="00AB0243"/>
    <w:rsid w:val="00AB04CD"/>
    <w:rsid w:val="00AB1D14"/>
    <w:rsid w:val="00AB2178"/>
    <w:rsid w:val="00AB2A82"/>
    <w:rsid w:val="00AB2D52"/>
    <w:rsid w:val="00AB38E7"/>
    <w:rsid w:val="00AB3F90"/>
    <w:rsid w:val="00AB43EE"/>
    <w:rsid w:val="00AB4668"/>
    <w:rsid w:val="00AB4CEB"/>
    <w:rsid w:val="00AB54ED"/>
    <w:rsid w:val="00AB5ADC"/>
    <w:rsid w:val="00AB5CF5"/>
    <w:rsid w:val="00AB61C5"/>
    <w:rsid w:val="00AB6447"/>
    <w:rsid w:val="00AB65B4"/>
    <w:rsid w:val="00AB6EB7"/>
    <w:rsid w:val="00AB74E5"/>
    <w:rsid w:val="00AB7814"/>
    <w:rsid w:val="00AB7848"/>
    <w:rsid w:val="00AB7EAD"/>
    <w:rsid w:val="00AC0BEF"/>
    <w:rsid w:val="00AC0C58"/>
    <w:rsid w:val="00AC15BD"/>
    <w:rsid w:val="00AC18BD"/>
    <w:rsid w:val="00AC2AB6"/>
    <w:rsid w:val="00AC3224"/>
    <w:rsid w:val="00AC37A8"/>
    <w:rsid w:val="00AC3D85"/>
    <w:rsid w:val="00AC42EB"/>
    <w:rsid w:val="00AC485B"/>
    <w:rsid w:val="00AC4F42"/>
    <w:rsid w:val="00AC52BC"/>
    <w:rsid w:val="00AC5473"/>
    <w:rsid w:val="00AC56A0"/>
    <w:rsid w:val="00AC639A"/>
    <w:rsid w:val="00AC6939"/>
    <w:rsid w:val="00AC6AED"/>
    <w:rsid w:val="00AC6EE8"/>
    <w:rsid w:val="00AD0D2E"/>
    <w:rsid w:val="00AD1320"/>
    <w:rsid w:val="00AD1852"/>
    <w:rsid w:val="00AD1C9F"/>
    <w:rsid w:val="00AD271E"/>
    <w:rsid w:val="00AD2FD7"/>
    <w:rsid w:val="00AD3014"/>
    <w:rsid w:val="00AD31FF"/>
    <w:rsid w:val="00AD32D8"/>
    <w:rsid w:val="00AD394D"/>
    <w:rsid w:val="00AD3C44"/>
    <w:rsid w:val="00AD48E7"/>
    <w:rsid w:val="00AD5109"/>
    <w:rsid w:val="00AD6858"/>
    <w:rsid w:val="00AD6C95"/>
    <w:rsid w:val="00AD70B5"/>
    <w:rsid w:val="00AD71EA"/>
    <w:rsid w:val="00AD7254"/>
    <w:rsid w:val="00AE064B"/>
    <w:rsid w:val="00AE0C8E"/>
    <w:rsid w:val="00AE14D9"/>
    <w:rsid w:val="00AE1A5E"/>
    <w:rsid w:val="00AE2493"/>
    <w:rsid w:val="00AE27EC"/>
    <w:rsid w:val="00AE2C3E"/>
    <w:rsid w:val="00AE2CF2"/>
    <w:rsid w:val="00AE3646"/>
    <w:rsid w:val="00AE382B"/>
    <w:rsid w:val="00AE43A3"/>
    <w:rsid w:val="00AE4FD3"/>
    <w:rsid w:val="00AE5861"/>
    <w:rsid w:val="00AE649C"/>
    <w:rsid w:val="00AE6634"/>
    <w:rsid w:val="00AE7577"/>
    <w:rsid w:val="00AE78CE"/>
    <w:rsid w:val="00AF02F7"/>
    <w:rsid w:val="00AF0B74"/>
    <w:rsid w:val="00AF1C5D"/>
    <w:rsid w:val="00AF1C6B"/>
    <w:rsid w:val="00AF1FCE"/>
    <w:rsid w:val="00AF270E"/>
    <w:rsid w:val="00AF28F5"/>
    <w:rsid w:val="00AF2987"/>
    <w:rsid w:val="00AF354E"/>
    <w:rsid w:val="00AF499B"/>
    <w:rsid w:val="00AF4CCB"/>
    <w:rsid w:val="00AF53EC"/>
    <w:rsid w:val="00AF5623"/>
    <w:rsid w:val="00AF56D0"/>
    <w:rsid w:val="00AF5A3D"/>
    <w:rsid w:val="00AF6BD8"/>
    <w:rsid w:val="00AF6BDA"/>
    <w:rsid w:val="00AF6C89"/>
    <w:rsid w:val="00AF6F92"/>
    <w:rsid w:val="00AF76C8"/>
    <w:rsid w:val="00B0020E"/>
    <w:rsid w:val="00B00F3C"/>
    <w:rsid w:val="00B00F3D"/>
    <w:rsid w:val="00B014AB"/>
    <w:rsid w:val="00B01C6D"/>
    <w:rsid w:val="00B02193"/>
    <w:rsid w:val="00B02985"/>
    <w:rsid w:val="00B02AEB"/>
    <w:rsid w:val="00B031F0"/>
    <w:rsid w:val="00B040EF"/>
    <w:rsid w:val="00B04F24"/>
    <w:rsid w:val="00B05AF7"/>
    <w:rsid w:val="00B06157"/>
    <w:rsid w:val="00B067C3"/>
    <w:rsid w:val="00B0794C"/>
    <w:rsid w:val="00B07DE9"/>
    <w:rsid w:val="00B07F56"/>
    <w:rsid w:val="00B107EB"/>
    <w:rsid w:val="00B10B21"/>
    <w:rsid w:val="00B1143B"/>
    <w:rsid w:val="00B114EE"/>
    <w:rsid w:val="00B12B5D"/>
    <w:rsid w:val="00B14394"/>
    <w:rsid w:val="00B143EB"/>
    <w:rsid w:val="00B144D4"/>
    <w:rsid w:val="00B14AA7"/>
    <w:rsid w:val="00B14C99"/>
    <w:rsid w:val="00B14E06"/>
    <w:rsid w:val="00B15D45"/>
    <w:rsid w:val="00B16230"/>
    <w:rsid w:val="00B1654F"/>
    <w:rsid w:val="00B1655C"/>
    <w:rsid w:val="00B170CE"/>
    <w:rsid w:val="00B17745"/>
    <w:rsid w:val="00B17E8D"/>
    <w:rsid w:val="00B20A23"/>
    <w:rsid w:val="00B20FBF"/>
    <w:rsid w:val="00B21381"/>
    <w:rsid w:val="00B21571"/>
    <w:rsid w:val="00B21E48"/>
    <w:rsid w:val="00B2264D"/>
    <w:rsid w:val="00B229E8"/>
    <w:rsid w:val="00B22B00"/>
    <w:rsid w:val="00B23C82"/>
    <w:rsid w:val="00B24D8D"/>
    <w:rsid w:val="00B258B7"/>
    <w:rsid w:val="00B259C8"/>
    <w:rsid w:val="00B25AE8"/>
    <w:rsid w:val="00B25BBF"/>
    <w:rsid w:val="00B25BED"/>
    <w:rsid w:val="00B25FDA"/>
    <w:rsid w:val="00B262BF"/>
    <w:rsid w:val="00B265F2"/>
    <w:rsid w:val="00B26C3C"/>
    <w:rsid w:val="00B302F5"/>
    <w:rsid w:val="00B31294"/>
    <w:rsid w:val="00B314DE"/>
    <w:rsid w:val="00B3274D"/>
    <w:rsid w:val="00B352A6"/>
    <w:rsid w:val="00B353A8"/>
    <w:rsid w:val="00B362C4"/>
    <w:rsid w:val="00B366FB"/>
    <w:rsid w:val="00B369A0"/>
    <w:rsid w:val="00B36A53"/>
    <w:rsid w:val="00B36EB6"/>
    <w:rsid w:val="00B37268"/>
    <w:rsid w:val="00B4287A"/>
    <w:rsid w:val="00B4361C"/>
    <w:rsid w:val="00B438D2"/>
    <w:rsid w:val="00B43C06"/>
    <w:rsid w:val="00B446DE"/>
    <w:rsid w:val="00B44803"/>
    <w:rsid w:val="00B45E09"/>
    <w:rsid w:val="00B46689"/>
    <w:rsid w:val="00B4672A"/>
    <w:rsid w:val="00B469D8"/>
    <w:rsid w:val="00B47EAA"/>
    <w:rsid w:val="00B50B7E"/>
    <w:rsid w:val="00B5143C"/>
    <w:rsid w:val="00B51910"/>
    <w:rsid w:val="00B51BEC"/>
    <w:rsid w:val="00B52928"/>
    <w:rsid w:val="00B5292A"/>
    <w:rsid w:val="00B52FD3"/>
    <w:rsid w:val="00B53B3D"/>
    <w:rsid w:val="00B53C72"/>
    <w:rsid w:val="00B53D1D"/>
    <w:rsid w:val="00B53F2E"/>
    <w:rsid w:val="00B54277"/>
    <w:rsid w:val="00B54442"/>
    <w:rsid w:val="00B54819"/>
    <w:rsid w:val="00B54960"/>
    <w:rsid w:val="00B54B1D"/>
    <w:rsid w:val="00B551D7"/>
    <w:rsid w:val="00B55316"/>
    <w:rsid w:val="00B55355"/>
    <w:rsid w:val="00B5540F"/>
    <w:rsid w:val="00B55A39"/>
    <w:rsid w:val="00B5791A"/>
    <w:rsid w:val="00B60376"/>
    <w:rsid w:val="00B60617"/>
    <w:rsid w:val="00B606BF"/>
    <w:rsid w:val="00B61378"/>
    <w:rsid w:val="00B617D2"/>
    <w:rsid w:val="00B6202A"/>
    <w:rsid w:val="00B632A7"/>
    <w:rsid w:val="00B638CA"/>
    <w:rsid w:val="00B63A03"/>
    <w:rsid w:val="00B64339"/>
    <w:rsid w:val="00B648DC"/>
    <w:rsid w:val="00B64DE9"/>
    <w:rsid w:val="00B6532C"/>
    <w:rsid w:val="00B6548F"/>
    <w:rsid w:val="00B65611"/>
    <w:rsid w:val="00B65A79"/>
    <w:rsid w:val="00B6647F"/>
    <w:rsid w:val="00B66B0A"/>
    <w:rsid w:val="00B675C5"/>
    <w:rsid w:val="00B6766A"/>
    <w:rsid w:val="00B7010D"/>
    <w:rsid w:val="00B70496"/>
    <w:rsid w:val="00B7085E"/>
    <w:rsid w:val="00B71524"/>
    <w:rsid w:val="00B715D6"/>
    <w:rsid w:val="00B715F4"/>
    <w:rsid w:val="00B73775"/>
    <w:rsid w:val="00B73B2D"/>
    <w:rsid w:val="00B73F32"/>
    <w:rsid w:val="00B7435F"/>
    <w:rsid w:val="00B74DB6"/>
    <w:rsid w:val="00B768F0"/>
    <w:rsid w:val="00B76CC0"/>
    <w:rsid w:val="00B77708"/>
    <w:rsid w:val="00B77C0E"/>
    <w:rsid w:val="00B77C18"/>
    <w:rsid w:val="00B805DA"/>
    <w:rsid w:val="00B81008"/>
    <w:rsid w:val="00B81DE0"/>
    <w:rsid w:val="00B826D5"/>
    <w:rsid w:val="00B82946"/>
    <w:rsid w:val="00B8299E"/>
    <w:rsid w:val="00B82B77"/>
    <w:rsid w:val="00B82BDB"/>
    <w:rsid w:val="00B8353D"/>
    <w:rsid w:val="00B83741"/>
    <w:rsid w:val="00B84ED3"/>
    <w:rsid w:val="00B8504E"/>
    <w:rsid w:val="00B85D6A"/>
    <w:rsid w:val="00B8616A"/>
    <w:rsid w:val="00B86365"/>
    <w:rsid w:val="00B86E8F"/>
    <w:rsid w:val="00B87215"/>
    <w:rsid w:val="00B873D8"/>
    <w:rsid w:val="00B87599"/>
    <w:rsid w:val="00B87DFC"/>
    <w:rsid w:val="00B902F3"/>
    <w:rsid w:val="00B903C3"/>
    <w:rsid w:val="00B90EAB"/>
    <w:rsid w:val="00B92073"/>
    <w:rsid w:val="00B92478"/>
    <w:rsid w:val="00B92A46"/>
    <w:rsid w:val="00B92AFF"/>
    <w:rsid w:val="00B92BDB"/>
    <w:rsid w:val="00B92D97"/>
    <w:rsid w:val="00B931C2"/>
    <w:rsid w:val="00B93378"/>
    <w:rsid w:val="00B93921"/>
    <w:rsid w:val="00B94914"/>
    <w:rsid w:val="00B95AB3"/>
    <w:rsid w:val="00B961D5"/>
    <w:rsid w:val="00B9627B"/>
    <w:rsid w:val="00B97EFA"/>
    <w:rsid w:val="00BA05B0"/>
    <w:rsid w:val="00BA09B3"/>
    <w:rsid w:val="00BA0EC8"/>
    <w:rsid w:val="00BA13BC"/>
    <w:rsid w:val="00BA1685"/>
    <w:rsid w:val="00BA16B8"/>
    <w:rsid w:val="00BA186F"/>
    <w:rsid w:val="00BA1F80"/>
    <w:rsid w:val="00BA213F"/>
    <w:rsid w:val="00BA2610"/>
    <w:rsid w:val="00BA2A7C"/>
    <w:rsid w:val="00BA31E2"/>
    <w:rsid w:val="00BA34CA"/>
    <w:rsid w:val="00BA3B2F"/>
    <w:rsid w:val="00BA400B"/>
    <w:rsid w:val="00BA4663"/>
    <w:rsid w:val="00BA47CB"/>
    <w:rsid w:val="00BA50F8"/>
    <w:rsid w:val="00BA514A"/>
    <w:rsid w:val="00BA6569"/>
    <w:rsid w:val="00BA6714"/>
    <w:rsid w:val="00BA6972"/>
    <w:rsid w:val="00BA7AB6"/>
    <w:rsid w:val="00BA7EEF"/>
    <w:rsid w:val="00BB003F"/>
    <w:rsid w:val="00BB017B"/>
    <w:rsid w:val="00BB0796"/>
    <w:rsid w:val="00BB1DE7"/>
    <w:rsid w:val="00BB1F10"/>
    <w:rsid w:val="00BB2A5E"/>
    <w:rsid w:val="00BB40F3"/>
    <w:rsid w:val="00BB47BF"/>
    <w:rsid w:val="00BB5889"/>
    <w:rsid w:val="00BB59C2"/>
    <w:rsid w:val="00BB5A3B"/>
    <w:rsid w:val="00BB5B9C"/>
    <w:rsid w:val="00BB6D06"/>
    <w:rsid w:val="00BB715E"/>
    <w:rsid w:val="00BB7736"/>
    <w:rsid w:val="00BB7CD0"/>
    <w:rsid w:val="00BC0981"/>
    <w:rsid w:val="00BC0D12"/>
    <w:rsid w:val="00BC0DD1"/>
    <w:rsid w:val="00BC1D76"/>
    <w:rsid w:val="00BC1D83"/>
    <w:rsid w:val="00BC1E0B"/>
    <w:rsid w:val="00BC231E"/>
    <w:rsid w:val="00BC266F"/>
    <w:rsid w:val="00BC2EAB"/>
    <w:rsid w:val="00BC3129"/>
    <w:rsid w:val="00BC3536"/>
    <w:rsid w:val="00BC4503"/>
    <w:rsid w:val="00BC4BFC"/>
    <w:rsid w:val="00BC51BC"/>
    <w:rsid w:val="00BC51E7"/>
    <w:rsid w:val="00BC52E7"/>
    <w:rsid w:val="00BC5484"/>
    <w:rsid w:val="00BC55D9"/>
    <w:rsid w:val="00BC660E"/>
    <w:rsid w:val="00BC6ACB"/>
    <w:rsid w:val="00BC704D"/>
    <w:rsid w:val="00BC7475"/>
    <w:rsid w:val="00BC7BC9"/>
    <w:rsid w:val="00BD045A"/>
    <w:rsid w:val="00BD0B75"/>
    <w:rsid w:val="00BD0E91"/>
    <w:rsid w:val="00BD0FC0"/>
    <w:rsid w:val="00BD1AFF"/>
    <w:rsid w:val="00BD2997"/>
    <w:rsid w:val="00BD3622"/>
    <w:rsid w:val="00BD3F46"/>
    <w:rsid w:val="00BD4183"/>
    <w:rsid w:val="00BD4CE3"/>
    <w:rsid w:val="00BD4E9D"/>
    <w:rsid w:val="00BD55B9"/>
    <w:rsid w:val="00BD566D"/>
    <w:rsid w:val="00BD5907"/>
    <w:rsid w:val="00BD5AFA"/>
    <w:rsid w:val="00BD5CEE"/>
    <w:rsid w:val="00BD6BA1"/>
    <w:rsid w:val="00BD6CF1"/>
    <w:rsid w:val="00BD7B2B"/>
    <w:rsid w:val="00BD7C2D"/>
    <w:rsid w:val="00BE0596"/>
    <w:rsid w:val="00BE0FE8"/>
    <w:rsid w:val="00BE139F"/>
    <w:rsid w:val="00BE1847"/>
    <w:rsid w:val="00BE1B6C"/>
    <w:rsid w:val="00BE2E03"/>
    <w:rsid w:val="00BE38B7"/>
    <w:rsid w:val="00BE3AB3"/>
    <w:rsid w:val="00BE4A50"/>
    <w:rsid w:val="00BE4A73"/>
    <w:rsid w:val="00BE55F4"/>
    <w:rsid w:val="00BE5600"/>
    <w:rsid w:val="00BE5FB7"/>
    <w:rsid w:val="00BE650C"/>
    <w:rsid w:val="00BE6AA6"/>
    <w:rsid w:val="00BE6C9B"/>
    <w:rsid w:val="00BE6DE2"/>
    <w:rsid w:val="00BF120D"/>
    <w:rsid w:val="00BF185F"/>
    <w:rsid w:val="00BF1D37"/>
    <w:rsid w:val="00BF1FF9"/>
    <w:rsid w:val="00BF20A1"/>
    <w:rsid w:val="00BF22C0"/>
    <w:rsid w:val="00BF2594"/>
    <w:rsid w:val="00BF273A"/>
    <w:rsid w:val="00BF281A"/>
    <w:rsid w:val="00BF2B2A"/>
    <w:rsid w:val="00BF2FC9"/>
    <w:rsid w:val="00BF31EB"/>
    <w:rsid w:val="00BF36E2"/>
    <w:rsid w:val="00BF449F"/>
    <w:rsid w:val="00BF49DE"/>
    <w:rsid w:val="00BF4CB2"/>
    <w:rsid w:val="00BF4D56"/>
    <w:rsid w:val="00BF5426"/>
    <w:rsid w:val="00BF62C9"/>
    <w:rsid w:val="00BF740D"/>
    <w:rsid w:val="00BF78C6"/>
    <w:rsid w:val="00BF7D4D"/>
    <w:rsid w:val="00BF7F5D"/>
    <w:rsid w:val="00C00453"/>
    <w:rsid w:val="00C00AB5"/>
    <w:rsid w:val="00C01CE7"/>
    <w:rsid w:val="00C02168"/>
    <w:rsid w:val="00C02567"/>
    <w:rsid w:val="00C02EBB"/>
    <w:rsid w:val="00C02EBC"/>
    <w:rsid w:val="00C02FFA"/>
    <w:rsid w:val="00C03046"/>
    <w:rsid w:val="00C0417B"/>
    <w:rsid w:val="00C049EF"/>
    <w:rsid w:val="00C04EDC"/>
    <w:rsid w:val="00C053B8"/>
    <w:rsid w:val="00C058B2"/>
    <w:rsid w:val="00C061EA"/>
    <w:rsid w:val="00C065C4"/>
    <w:rsid w:val="00C067B2"/>
    <w:rsid w:val="00C06A01"/>
    <w:rsid w:val="00C07553"/>
    <w:rsid w:val="00C07FEB"/>
    <w:rsid w:val="00C10285"/>
    <w:rsid w:val="00C10CB5"/>
    <w:rsid w:val="00C10F04"/>
    <w:rsid w:val="00C10F55"/>
    <w:rsid w:val="00C12148"/>
    <w:rsid w:val="00C12221"/>
    <w:rsid w:val="00C12D2F"/>
    <w:rsid w:val="00C12D8B"/>
    <w:rsid w:val="00C14A02"/>
    <w:rsid w:val="00C14B2C"/>
    <w:rsid w:val="00C14D85"/>
    <w:rsid w:val="00C15817"/>
    <w:rsid w:val="00C15E2E"/>
    <w:rsid w:val="00C15F60"/>
    <w:rsid w:val="00C1668A"/>
    <w:rsid w:val="00C173CB"/>
    <w:rsid w:val="00C17444"/>
    <w:rsid w:val="00C17BC6"/>
    <w:rsid w:val="00C17BF2"/>
    <w:rsid w:val="00C17E92"/>
    <w:rsid w:val="00C200A6"/>
    <w:rsid w:val="00C20629"/>
    <w:rsid w:val="00C207A4"/>
    <w:rsid w:val="00C20CDB"/>
    <w:rsid w:val="00C21524"/>
    <w:rsid w:val="00C22843"/>
    <w:rsid w:val="00C22A4F"/>
    <w:rsid w:val="00C22DBF"/>
    <w:rsid w:val="00C2353D"/>
    <w:rsid w:val="00C235F7"/>
    <w:rsid w:val="00C236D4"/>
    <w:rsid w:val="00C23855"/>
    <w:rsid w:val="00C24A4F"/>
    <w:rsid w:val="00C24AFF"/>
    <w:rsid w:val="00C24D7A"/>
    <w:rsid w:val="00C26416"/>
    <w:rsid w:val="00C267BB"/>
    <w:rsid w:val="00C27ADC"/>
    <w:rsid w:val="00C3083B"/>
    <w:rsid w:val="00C30DD3"/>
    <w:rsid w:val="00C31227"/>
    <w:rsid w:val="00C312C0"/>
    <w:rsid w:val="00C314A0"/>
    <w:rsid w:val="00C31675"/>
    <w:rsid w:val="00C31B85"/>
    <w:rsid w:val="00C32052"/>
    <w:rsid w:val="00C3278E"/>
    <w:rsid w:val="00C32C6D"/>
    <w:rsid w:val="00C332FE"/>
    <w:rsid w:val="00C340A2"/>
    <w:rsid w:val="00C345DA"/>
    <w:rsid w:val="00C3474E"/>
    <w:rsid w:val="00C34BC4"/>
    <w:rsid w:val="00C35146"/>
    <w:rsid w:val="00C35493"/>
    <w:rsid w:val="00C357DF"/>
    <w:rsid w:val="00C35945"/>
    <w:rsid w:val="00C35DD6"/>
    <w:rsid w:val="00C35FD1"/>
    <w:rsid w:val="00C35FD3"/>
    <w:rsid w:val="00C3614D"/>
    <w:rsid w:val="00C371A9"/>
    <w:rsid w:val="00C37460"/>
    <w:rsid w:val="00C37606"/>
    <w:rsid w:val="00C37C4B"/>
    <w:rsid w:val="00C37DCA"/>
    <w:rsid w:val="00C4044E"/>
    <w:rsid w:val="00C4111B"/>
    <w:rsid w:val="00C412C6"/>
    <w:rsid w:val="00C41B9D"/>
    <w:rsid w:val="00C42B6B"/>
    <w:rsid w:val="00C43560"/>
    <w:rsid w:val="00C43963"/>
    <w:rsid w:val="00C43F63"/>
    <w:rsid w:val="00C444EB"/>
    <w:rsid w:val="00C44726"/>
    <w:rsid w:val="00C45198"/>
    <w:rsid w:val="00C45395"/>
    <w:rsid w:val="00C45D17"/>
    <w:rsid w:val="00C46018"/>
    <w:rsid w:val="00C46190"/>
    <w:rsid w:val="00C465CA"/>
    <w:rsid w:val="00C4681B"/>
    <w:rsid w:val="00C46F98"/>
    <w:rsid w:val="00C470F4"/>
    <w:rsid w:val="00C47470"/>
    <w:rsid w:val="00C51983"/>
    <w:rsid w:val="00C51EBB"/>
    <w:rsid w:val="00C52007"/>
    <w:rsid w:val="00C524CD"/>
    <w:rsid w:val="00C52CCF"/>
    <w:rsid w:val="00C53A1F"/>
    <w:rsid w:val="00C53FA2"/>
    <w:rsid w:val="00C54314"/>
    <w:rsid w:val="00C5441B"/>
    <w:rsid w:val="00C553E3"/>
    <w:rsid w:val="00C55520"/>
    <w:rsid w:val="00C55C99"/>
    <w:rsid w:val="00C5620E"/>
    <w:rsid w:val="00C56E09"/>
    <w:rsid w:val="00C5711A"/>
    <w:rsid w:val="00C575CC"/>
    <w:rsid w:val="00C57CF8"/>
    <w:rsid w:val="00C602D5"/>
    <w:rsid w:val="00C611A4"/>
    <w:rsid w:val="00C6185B"/>
    <w:rsid w:val="00C61A7C"/>
    <w:rsid w:val="00C63D52"/>
    <w:rsid w:val="00C643AC"/>
    <w:rsid w:val="00C645D5"/>
    <w:rsid w:val="00C64779"/>
    <w:rsid w:val="00C64ABE"/>
    <w:rsid w:val="00C64C54"/>
    <w:rsid w:val="00C652FD"/>
    <w:rsid w:val="00C65ED6"/>
    <w:rsid w:val="00C65F17"/>
    <w:rsid w:val="00C677C0"/>
    <w:rsid w:val="00C67903"/>
    <w:rsid w:val="00C67B5D"/>
    <w:rsid w:val="00C67DBE"/>
    <w:rsid w:val="00C7025E"/>
    <w:rsid w:val="00C70BCE"/>
    <w:rsid w:val="00C70E54"/>
    <w:rsid w:val="00C71250"/>
    <w:rsid w:val="00C7153C"/>
    <w:rsid w:val="00C71BA3"/>
    <w:rsid w:val="00C71EBA"/>
    <w:rsid w:val="00C72FFD"/>
    <w:rsid w:val="00C74727"/>
    <w:rsid w:val="00C74831"/>
    <w:rsid w:val="00C75C32"/>
    <w:rsid w:val="00C762C4"/>
    <w:rsid w:val="00C767FB"/>
    <w:rsid w:val="00C76985"/>
    <w:rsid w:val="00C80519"/>
    <w:rsid w:val="00C807FF"/>
    <w:rsid w:val="00C809F6"/>
    <w:rsid w:val="00C81390"/>
    <w:rsid w:val="00C82B9D"/>
    <w:rsid w:val="00C82BD6"/>
    <w:rsid w:val="00C8302C"/>
    <w:rsid w:val="00C833F6"/>
    <w:rsid w:val="00C83861"/>
    <w:rsid w:val="00C867F7"/>
    <w:rsid w:val="00C872C0"/>
    <w:rsid w:val="00C900DF"/>
    <w:rsid w:val="00C9015E"/>
    <w:rsid w:val="00C90428"/>
    <w:rsid w:val="00C91964"/>
    <w:rsid w:val="00C92A91"/>
    <w:rsid w:val="00C92E04"/>
    <w:rsid w:val="00C93008"/>
    <w:rsid w:val="00C93444"/>
    <w:rsid w:val="00C945EA"/>
    <w:rsid w:val="00C94726"/>
    <w:rsid w:val="00C9516C"/>
    <w:rsid w:val="00C953E6"/>
    <w:rsid w:val="00C963B6"/>
    <w:rsid w:val="00C96424"/>
    <w:rsid w:val="00C9776E"/>
    <w:rsid w:val="00C97869"/>
    <w:rsid w:val="00CA0069"/>
    <w:rsid w:val="00CA0AFC"/>
    <w:rsid w:val="00CA0D2D"/>
    <w:rsid w:val="00CA1417"/>
    <w:rsid w:val="00CA22C6"/>
    <w:rsid w:val="00CA23C3"/>
    <w:rsid w:val="00CA2DF7"/>
    <w:rsid w:val="00CA2E3A"/>
    <w:rsid w:val="00CA2F16"/>
    <w:rsid w:val="00CA3314"/>
    <w:rsid w:val="00CA3E9E"/>
    <w:rsid w:val="00CA47F9"/>
    <w:rsid w:val="00CA4A4D"/>
    <w:rsid w:val="00CA4FB4"/>
    <w:rsid w:val="00CA5C1F"/>
    <w:rsid w:val="00CA5C72"/>
    <w:rsid w:val="00CA6499"/>
    <w:rsid w:val="00CA7A54"/>
    <w:rsid w:val="00CA7F83"/>
    <w:rsid w:val="00CB004B"/>
    <w:rsid w:val="00CB0658"/>
    <w:rsid w:val="00CB06E4"/>
    <w:rsid w:val="00CB0899"/>
    <w:rsid w:val="00CB0DF8"/>
    <w:rsid w:val="00CB226D"/>
    <w:rsid w:val="00CB2ADF"/>
    <w:rsid w:val="00CB34DB"/>
    <w:rsid w:val="00CB38DF"/>
    <w:rsid w:val="00CB3DC4"/>
    <w:rsid w:val="00CB432A"/>
    <w:rsid w:val="00CB49DB"/>
    <w:rsid w:val="00CB5122"/>
    <w:rsid w:val="00CB5A6A"/>
    <w:rsid w:val="00CB5AD0"/>
    <w:rsid w:val="00CB69AC"/>
    <w:rsid w:val="00CB6B1D"/>
    <w:rsid w:val="00CB6CF1"/>
    <w:rsid w:val="00CB7911"/>
    <w:rsid w:val="00CB7993"/>
    <w:rsid w:val="00CB7AF6"/>
    <w:rsid w:val="00CB7DDA"/>
    <w:rsid w:val="00CC075C"/>
    <w:rsid w:val="00CC0D4D"/>
    <w:rsid w:val="00CC1A43"/>
    <w:rsid w:val="00CC2739"/>
    <w:rsid w:val="00CC300A"/>
    <w:rsid w:val="00CC3CD4"/>
    <w:rsid w:val="00CC45CF"/>
    <w:rsid w:val="00CC5850"/>
    <w:rsid w:val="00CC59BA"/>
    <w:rsid w:val="00CC6E6D"/>
    <w:rsid w:val="00CD12E8"/>
    <w:rsid w:val="00CD1795"/>
    <w:rsid w:val="00CD1F8E"/>
    <w:rsid w:val="00CD241B"/>
    <w:rsid w:val="00CD2F4E"/>
    <w:rsid w:val="00CD31F6"/>
    <w:rsid w:val="00CD3C8F"/>
    <w:rsid w:val="00CD41D2"/>
    <w:rsid w:val="00CD5244"/>
    <w:rsid w:val="00CD59C5"/>
    <w:rsid w:val="00CD5A88"/>
    <w:rsid w:val="00CD6BCD"/>
    <w:rsid w:val="00CD7471"/>
    <w:rsid w:val="00CD7B5F"/>
    <w:rsid w:val="00CD7B7D"/>
    <w:rsid w:val="00CE03F3"/>
    <w:rsid w:val="00CE068E"/>
    <w:rsid w:val="00CE0D2F"/>
    <w:rsid w:val="00CE0E0D"/>
    <w:rsid w:val="00CE17B1"/>
    <w:rsid w:val="00CE1CA2"/>
    <w:rsid w:val="00CE1F95"/>
    <w:rsid w:val="00CE282D"/>
    <w:rsid w:val="00CE353D"/>
    <w:rsid w:val="00CE3C66"/>
    <w:rsid w:val="00CE3F7E"/>
    <w:rsid w:val="00CE4A7E"/>
    <w:rsid w:val="00CE594B"/>
    <w:rsid w:val="00CE5AA5"/>
    <w:rsid w:val="00CE5F4D"/>
    <w:rsid w:val="00CE6BEB"/>
    <w:rsid w:val="00CE6C30"/>
    <w:rsid w:val="00CE6F7D"/>
    <w:rsid w:val="00CE726C"/>
    <w:rsid w:val="00CE7784"/>
    <w:rsid w:val="00CF0603"/>
    <w:rsid w:val="00CF065A"/>
    <w:rsid w:val="00CF1425"/>
    <w:rsid w:val="00CF14F0"/>
    <w:rsid w:val="00CF1646"/>
    <w:rsid w:val="00CF1B1D"/>
    <w:rsid w:val="00CF1E7C"/>
    <w:rsid w:val="00CF1FCE"/>
    <w:rsid w:val="00CF2882"/>
    <w:rsid w:val="00CF29EB"/>
    <w:rsid w:val="00CF4807"/>
    <w:rsid w:val="00CF49C1"/>
    <w:rsid w:val="00CF4DF6"/>
    <w:rsid w:val="00CF58AD"/>
    <w:rsid w:val="00CF60AA"/>
    <w:rsid w:val="00CF6730"/>
    <w:rsid w:val="00CF6CDD"/>
    <w:rsid w:val="00CF705F"/>
    <w:rsid w:val="00CF7AED"/>
    <w:rsid w:val="00D0058C"/>
    <w:rsid w:val="00D00865"/>
    <w:rsid w:val="00D00908"/>
    <w:rsid w:val="00D01195"/>
    <w:rsid w:val="00D0266E"/>
    <w:rsid w:val="00D02CC4"/>
    <w:rsid w:val="00D02DB9"/>
    <w:rsid w:val="00D05E2B"/>
    <w:rsid w:val="00D06353"/>
    <w:rsid w:val="00D065C7"/>
    <w:rsid w:val="00D069A8"/>
    <w:rsid w:val="00D079A3"/>
    <w:rsid w:val="00D07F37"/>
    <w:rsid w:val="00D10614"/>
    <w:rsid w:val="00D10AF2"/>
    <w:rsid w:val="00D11F5A"/>
    <w:rsid w:val="00D120ED"/>
    <w:rsid w:val="00D12337"/>
    <w:rsid w:val="00D132FA"/>
    <w:rsid w:val="00D135AB"/>
    <w:rsid w:val="00D135F2"/>
    <w:rsid w:val="00D13717"/>
    <w:rsid w:val="00D141C7"/>
    <w:rsid w:val="00D14ED6"/>
    <w:rsid w:val="00D162A8"/>
    <w:rsid w:val="00D1650B"/>
    <w:rsid w:val="00D16575"/>
    <w:rsid w:val="00D16FF3"/>
    <w:rsid w:val="00D1787D"/>
    <w:rsid w:val="00D17CD5"/>
    <w:rsid w:val="00D17F01"/>
    <w:rsid w:val="00D208AC"/>
    <w:rsid w:val="00D209D0"/>
    <w:rsid w:val="00D20B74"/>
    <w:rsid w:val="00D21196"/>
    <w:rsid w:val="00D21410"/>
    <w:rsid w:val="00D214A6"/>
    <w:rsid w:val="00D214B3"/>
    <w:rsid w:val="00D21691"/>
    <w:rsid w:val="00D21A41"/>
    <w:rsid w:val="00D21AB1"/>
    <w:rsid w:val="00D2340B"/>
    <w:rsid w:val="00D23556"/>
    <w:rsid w:val="00D236E4"/>
    <w:rsid w:val="00D23731"/>
    <w:rsid w:val="00D23881"/>
    <w:rsid w:val="00D24068"/>
    <w:rsid w:val="00D251E0"/>
    <w:rsid w:val="00D25757"/>
    <w:rsid w:val="00D25C6F"/>
    <w:rsid w:val="00D26772"/>
    <w:rsid w:val="00D268AA"/>
    <w:rsid w:val="00D27FFE"/>
    <w:rsid w:val="00D300F7"/>
    <w:rsid w:val="00D3087B"/>
    <w:rsid w:val="00D30961"/>
    <w:rsid w:val="00D314CE"/>
    <w:rsid w:val="00D31719"/>
    <w:rsid w:val="00D31FB0"/>
    <w:rsid w:val="00D3299E"/>
    <w:rsid w:val="00D32DE5"/>
    <w:rsid w:val="00D33225"/>
    <w:rsid w:val="00D33BEB"/>
    <w:rsid w:val="00D341CC"/>
    <w:rsid w:val="00D3473F"/>
    <w:rsid w:val="00D351AD"/>
    <w:rsid w:val="00D355B9"/>
    <w:rsid w:val="00D3589F"/>
    <w:rsid w:val="00D36089"/>
    <w:rsid w:val="00D40CFD"/>
    <w:rsid w:val="00D40D2B"/>
    <w:rsid w:val="00D41760"/>
    <w:rsid w:val="00D41E46"/>
    <w:rsid w:val="00D41F7D"/>
    <w:rsid w:val="00D42018"/>
    <w:rsid w:val="00D42058"/>
    <w:rsid w:val="00D42216"/>
    <w:rsid w:val="00D4250D"/>
    <w:rsid w:val="00D42F69"/>
    <w:rsid w:val="00D43A6C"/>
    <w:rsid w:val="00D43C47"/>
    <w:rsid w:val="00D43D81"/>
    <w:rsid w:val="00D44172"/>
    <w:rsid w:val="00D442CF"/>
    <w:rsid w:val="00D45085"/>
    <w:rsid w:val="00D45B17"/>
    <w:rsid w:val="00D45BBF"/>
    <w:rsid w:val="00D45DA0"/>
    <w:rsid w:val="00D464ED"/>
    <w:rsid w:val="00D46B89"/>
    <w:rsid w:val="00D46E81"/>
    <w:rsid w:val="00D46F72"/>
    <w:rsid w:val="00D46FA8"/>
    <w:rsid w:val="00D476DC"/>
    <w:rsid w:val="00D47F9F"/>
    <w:rsid w:val="00D50F91"/>
    <w:rsid w:val="00D512BD"/>
    <w:rsid w:val="00D512C1"/>
    <w:rsid w:val="00D52104"/>
    <w:rsid w:val="00D528C2"/>
    <w:rsid w:val="00D52C5C"/>
    <w:rsid w:val="00D52D3E"/>
    <w:rsid w:val="00D53ADC"/>
    <w:rsid w:val="00D54722"/>
    <w:rsid w:val="00D55203"/>
    <w:rsid w:val="00D55509"/>
    <w:rsid w:val="00D5563C"/>
    <w:rsid w:val="00D55A5D"/>
    <w:rsid w:val="00D55A98"/>
    <w:rsid w:val="00D56517"/>
    <w:rsid w:val="00D566FA"/>
    <w:rsid w:val="00D567E1"/>
    <w:rsid w:val="00D57C96"/>
    <w:rsid w:val="00D607DA"/>
    <w:rsid w:val="00D6080C"/>
    <w:rsid w:val="00D6116A"/>
    <w:rsid w:val="00D61E09"/>
    <w:rsid w:val="00D63582"/>
    <w:rsid w:val="00D63C37"/>
    <w:rsid w:val="00D64A35"/>
    <w:rsid w:val="00D64BB6"/>
    <w:rsid w:val="00D64F1A"/>
    <w:rsid w:val="00D65413"/>
    <w:rsid w:val="00D65CA4"/>
    <w:rsid w:val="00D65CA8"/>
    <w:rsid w:val="00D66502"/>
    <w:rsid w:val="00D6677B"/>
    <w:rsid w:val="00D66956"/>
    <w:rsid w:val="00D66B0F"/>
    <w:rsid w:val="00D66F20"/>
    <w:rsid w:val="00D66FC2"/>
    <w:rsid w:val="00D67611"/>
    <w:rsid w:val="00D7015E"/>
    <w:rsid w:val="00D70161"/>
    <w:rsid w:val="00D7310F"/>
    <w:rsid w:val="00D73438"/>
    <w:rsid w:val="00D73A3B"/>
    <w:rsid w:val="00D743AA"/>
    <w:rsid w:val="00D74684"/>
    <w:rsid w:val="00D74D9B"/>
    <w:rsid w:val="00D74F47"/>
    <w:rsid w:val="00D74F4A"/>
    <w:rsid w:val="00D755B2"/>
    <w:rsid w:val="00D76789"/>
    <w:rsid w:val="00D767A1"/>
    <w:rsid w:val="00D76BE6"/>
    <w:rsid w:val="00D77383"/>
    <w:rsid w:val="00D776C1"/>
    <w:rsid w:val="00D777C1"/>
    <w:rsid w:val="00D809A6"/>
    <w:rsid w:val="00D81D89"/>
    <w:rsid w:val="00D82882"/>
    <w:rsid w:val="00D828D6"/>
    <w:rsid w:val="00D82C41"/>
    <w:rsid w:val="00D83AF6"/>
    <w:rsid w:val="00D83E8C"/>
    <w:rsid w:val="00D844CD"/>
    <w:rsid w:val="00D84B9A"/>
    <w:rsid w:val="00D86E5D"/>
    <w:rsid w:val="00D86E80"/>
    <w:rsid w:val="00D87823"/>
    <w:rsid w:val="00D9086C"/>
    <w:rsid w:val="00D90873"/>
    <w:rsid w:val="00D90898"/>
    <w:rsid w:val="00D915F7"/>
    <w:rsid w:val="00D91938"/>
    <w:rsid w:val="00D921FE"/>
    <w:rsid w:val="00D9238C"/>
    <w:rsid w:val="00D923A5"/>
    <w:rsid w:val="00D929E6"/>
    <w:rsid w:val="00D93842"/>
    <w:rsid w:val="00D93D22"/>
    <w:rsid w:val="00D941C2"/>
    <w:rsid w:val="00D94B83"/>
    <w:rsid w:val="00D95619"/>
    <w:rsid w:val="00D9660B"/>
    <w:rsid w:val="00D9673B"/>
    <w:rsid w:val="00D96964"/>
    <w:rsid w:val="00DA0607"/>
    <w:rsid w:val="00DA21B1"/>
    <w:rsid w:val="00DA25F0"/>
    <w:rsid w:val="00DA26EF"/>
    <w:rsid w:val="00DA2BAB"/>
    <w:rsid w:val="00DA3640"/>
    <w:rsid w:val="00DA3A8E"/>
    <w:rsid w:val="00DA3B3B"/>
    <w:rsid w:val="00DA3DCA"/>
    <w:rsid w:val="00DA3E34"/>
    <w:rsid w:val="00DA429B"/>
    <w:rsid w:val="00DA454B"/>
    <w:rsid w:val="00DA4C37"/>
    <w:rsid w:val="00DA4C6C"/>
    <w:rsid w:val="00DA512A"/>
    <w:rsid w:val="00DA6536"/>
    <w:rsid w:val="00DA69BF"/>
    <w:rsid w:val="00DA7E13"/>
    <w:rsid w:val="00DB0AD8"/>
    <w:rsid w:val="00DB0C27"/>
    <w:rsid w:val="00DB1A5B"/>
    <w:rsid w:val="00DB23B1"/>
    <w:rsid w:val="00DB2442"/>
    <w:rsid w:val="00DB2B0F"/>
    <w:rsid w:val="00DB2CC8"/>
    <w:rsid w:val="00DB552C"/>
    <w:rsid w:val="00DB55EB"/>
    <w:rsid w:val="00DB5648"/>
    <w:rsid w:val="00DB58C1"/>
    <w:rsid w:val="00DB6026"/>
    <w:rsid w:val="00DB6BD8"/>
    <w:rsid w:val="00DB707C"/>
    <w:rsid w:val="00DB7951"/>
    <w:rsid w:val="00DB7D7F"/>
    <w:rsid w:val="00DC04BB"/>
    <w:rsid w:val="00DC09B8"/>
    <w:rsid w:val="00DC0CD7"/>
    <w:rsid w:val="00DC110A"/>
    <w:rsid w:val="00DC1AE1"/>
    <w:rsid w:val="00DC25F0"/>
    <w:rsid w:val="00DC2818"/>
    <w:rsid w:val="00DC2873"/>
    <w:rsid w:val="00DC309A"/>
    <w:rsid w:val="00DC30BF"/>
    <w:rsid w:val="00DC3690"/>
    <w:rsid w:val="00DC42DE"/>
    <w:rsid w:val="00DC4628"/>
    <w:rsid w:val="00DC509C"/>
    <w:rsid w:val="00DC5251"/>
    <w:rsid w:val="00DC6053"/>
    <w:rsid w:val="00DC626D"/>
    <w:rsid w:val="00DC64B1"/>
    <w:rsid w:val="00DC7B60"/>
    <w:rsid w:val="00DC7E39"/>
    <w:rsid w:val="00DD03D7"/>
    <w:rsid w:val="00DD0B54"/>
    <w:rsid w:val="00DD0E5C"/>
    <w:rsid w:val="00DD145D"/>
    <w:rsid w:val="00DD1576"/>
    <w:rsid w:val="00DD22F0"/>
    <w:rsid w:val="00DD2830"/>
    <w:rsid w:val="00DD377F"/>
    <w:rsid w:val="00DD3C62"/>
    <w:rsid w:val="00DD422A"/>
    <w:rsid w:val="00DD5160"/>
    <w:rsid w:val="00DD5446"/>
    <w:rsid w:val="00DD56DA"/>
    <w:rsid w:val="00DD5E1D"/>
    <w:rsid w:val="00DD5F12"/>
    <w:rsid w:val="00DD5F5A"/>
    <w:rsid w:val="00DD66FC"/>
    <w:rsid w:val="00DD695B"/>
    <w:rsid w:val="00DD6F0B"/>
    <w:rsid w:val="00DD768B"/>
    <w:rsid w:val="00DD7A83"/>
    <w:rsid w:val="00DD7EE8"/>
    <w:rsid w:val="00DE0772"/>
    <w:rsid w:val="00DE083A"/>
    <w:rsid w:val="00DE084B"/>
    <w:rsid w:val="00DE111C"/>
    <w:rsid w:val="00DE21A6"/>
    <w:rsid w:val="00DE224A"/>
    <w:rsid w:val="00DE2E97"/>
    <w:rsid w:val="00DE3C35"/>
    <w:rsid w:val="00DE3F8B"/>
    <w:rsid w:val="00DE4D53"/>
    <w:rsid w:val="00DE54B5"/>
    <w:rsid w:val="00DE5BAB"/>
    <w:rsid w:val="00DE5E69"/>
    <w:rsid w:val="00DE61BC"/>
    <w:rsid w:val="00DE6ABB"/>
    <w:rsid w:val="00DE6B76"/>
    <w:rsid w:val="00DE6CAC"/>
    <w:rsid w:val="00DE7201"/>
    <w:rsid w:val="00DE720B"/>
    <w:rsid w:val="00DE73EB"/>
    <w:rsid w:val="00DE7640"/>
    <w:rsid w:val="00DF0771"/>
    <w:rsid w:val="00DF1BDE"/>
    <w:rsid w:val="00DF1F5F"/>
    <w:rsid w:val="00DF2197"/>
    <w:rsid w:val="00DF2F3D"/>
    <w:rsid w:val="00DF30C9"/>
    <w:rsid w:val="00DF40FE"/>
    <w:rsid w:val="00DF4101"/>
    <w:rsid w:val="00DF428F"/>
    <w:rsid w:val="00DF550C"/>
    <w:rsid w:val="00DF5AFD"/>
    <w:rsid w:val="00DF5DDE"/>
    <w:rsid w:val="00DF6665"/>
    <w:rsid w:val="00DF6FE9"/>
    <w:rsid w:val="00DF72C5"/>
    <w:rsid w:val="00DF7344"/>
    <w:rsid w:val="00DF7662"/>
    <w:rsid w:val="00DF7E41"/>
    <w:rsid w:val="00E00AE1"/>
    <w:rsid w:val="00E00C2F"/>
    <w:rsid w:val="00E01172"/>
    <w:rsid w:val="00E01A37"/>
    <w:rsid w:val="00E02278"/>
    <w:rsid w:val="00E022D2"/>
    <w:rsid w:val="00E02840"/>
    <w:rsid w:val="00E02908"/>
    <w:rsid w:val="00E029D5"/>
    <w:rsid w:val="00E02DDD"/>
    <w:rsid w:val="00E03FFC"/>
    <w:rsid w:val="00E06938"/>
    <w:rsid w:val="00E07522"/>
    <w:rsid w:val="00E07B71"/>
    <w:rsid w:val="00E07EBB"/>
    <w:rsid w:val="00E100E9"/>
    <w:rsid w:val="00E1019F"/>
    <w:rsid w:val="00E10681"/>
    <w:rsid w:val="00E10CB5"/>
    <w:rsid w:val="00E11F7C"/>
    <w:rsid w:val="00E12731"/>
    <w:rsid w:val="00E13119"/>
    <w:rsid w:val="00E1365A"/>
    <w:rsid w:val="00E137C7"/>
    <w:rsid w:val="00E13FE5"/>
    <w:rsid w:val="00E14DEC"/>
    <w:rsid w:val="00E14EF3"/>
    <w:rsid w:val="00E1606F"/>
    <w:rsid w:val="00E160B3"/>
    <w:rsid w:val="00E1650C"/>
    <w:rsid w:val="00E1685C"/>
    <w:rsid w:val="00E1713D"/>
    <w:rsid w:val="00E173BA"/>
    <w:rsid w:val="00E177B6"/>
    <w:rsid w:val="00E21434"/>
    <w:rsid w:val="00E225F8"/>
    <w:rsid w:val="00E22AB7"/>
    <w:rsid w:val="00E22D63"/>
    <w:rsid w:val="00E232AE"/>
    <w:rsid w:val="00E23695"/>
    <w:rsid w:val="00E241C9"/>
    <w:rsid w:val="00E24665"/>
    <w:rsid w:val="00E24C59"/>
    <w:rsid w:val="00E25353"/>
    <w:rsid w:val="00E2536F"/>
    <w:rsid w:val="00E25588"/>
    <w:rsid w:val="00E257C5"/>
    <w:rsid w:val="00E25DF2"/>
    <w:rsid w:val="00E27C08"/>
    <w:rsid w:val="00E30837"/>
    <w:rsid w:val="00E30E6B"/>
    <w:rsid w:val="00E31E93"/>
    <w:rsid w:val="00E32ED2"/>
    <w:rsid w:val="00E33650"/>
    <w:rsid w:val="00E337E2"/>
    <w:rsid w:val="00E337FC"/>
    <w:rsid w:val="00E34385"/>
    <w:rsid w:val="00E34E0F"/>
    <w:rsid w:val="00E3583C"/>
    <w:rsid w:val="00E35B97"/>
    <w:rsid w:val="00E361D3"/>
    <w:rsid w:val="00E36338"/>
    <w:rsid w:val="00E36668"/>
    <w:rsid w:val="00E3694A"/>
    <w:rsid w:val="00E36E53"/>
    <w:rsid w:val="00E37108"/>
    <w:rsid w:val="00E37D9A"/>
    <w:rsid w:val="00E37ECC"/>
    <w:rsid w:val="00E401B4"/>
    <w:rsid w:val="00E40A64"/>
    <w:rsid w:val="00E40CF9"/>
    <w:rsid w:val="00E41A8C"/>
    <w:rsid w:val="00E42BA9"/>
    <w:rsid w:val="00E434F3"/>
    <w:rsid w:val="00E43AAB"/>
    <w:rsid w:val="00E43BEE"/>
    <w:rsid w:val="00E44D7C"/>
    <w:rsid w:val="00E44F3F"/>
    <w:rsid w:val="00E45FED"/>
    <w:rsid w:val="00E46737"/>
    <w:rsid w:val="00E505FA"/>
    <w:rsid w:val="00E50BB3"/>
    <w:rsid w:val="00E51817"/>
    <w:rsid w:val="00E521B2"/>
    <w:rsid w:val="00E527E2"/>
    <w:rsid w:val="00E5318C"/>
    <w:rsid w:val="00E535A6"/>
    <w:rsid w:val="00E54BC0"/>
    <w:rsid w:val="00E54F9A"/>
    <w:rsid w:val="00E553D6"/>
    <w:rsid w:val="00E555F6"/>
    <w:rsid w:val="00E55D03"/>
    <w:rsid w:val="00E564F9"/>
    <w:rsid w:val="00E567AE"/>
    <w:rsid w:val="00E56A2E"/>
    <w:rsid w:val="00E570EA"/>
    <w:rsid w:val="00E57D1C"/>
    <w:rsid w:val="00E57F5C"/>
    <w:rsid w:val="00E60450"/>
    <w:rsid w:val="00E6122B"/>
    <w:rsid w:val="00E614B7"/>
    <w:rsid w:val="00E61DB1"/>
    <w:rsid w:val="00E61EAB"/>
    <w:rsid w:val="00E63221"/>
    <w:rsid w:val="00E63CCD"/>
    <w:rsid w:val="00E644C7"/>
    <w:rsid w:val="00E65E33"/>
    <w:rsid w:val="00E65E99"/>
    <w:rsid w:val="00E66246"/>
    <w:rsid w:val="00E66FA8"/>
    <w:rsid w:val="00E673D8"/>
    <w:rsid w:val="00E707EA"/>
    <w:rsid w:val="00E709D9"/>
    <w:rsid w:val="00E70DBA"/>
    <w:rsid w:val="00E7161E"/>
    <w:rsid w:val="00E71787"/>
    <w:rsid w:val="00E72592"/>
    <w:rsid w:val="00E72679"/>
    <w:rsid w:val="00E728E0"/>
    <w:rsid w:val="00E737DB"/>
    <w:rsid w:val="00E7440E"/>
    <w:rsid w:val="00E7459D"/>
    <w:rsid w:val="00E7481A"/>
    <w:rsid w:val="00E748D5"/>
    <w:rsid w:val="00E74D24"/>
    <w:rsid w:val="00E75849"/>
    <w:rsid w:val="00E75B24"/>
    <w:rsid w:val="00E764BD"/>
    <w:rsid w:val="00E76830"/>
    <w:rsid w:val="00E76987"/>
    <w:rsid w:val="00E77828"/>
    <w:rsid w:val="00E77E14"/>
    <w:rsid w:val="00E80C15"/>
    <w:rsid w:val="00E8123A"/>
    <w:rsid w:val="00E812BA"/>
    <w:rsid w:val="00E82983"/>
    <w:rsid w:val="00E83BD8"/>
    <w:rsid w:val="00E843AF"/>
    <w:rsid w:val="00E84513"/>
    <w:rsid w:val="00E84CAD"/>
    <w:rsid w:val="00E8505E"/>
    <w:rsid w:val="00E85185"/>
    <w:rsid w:val="00E85FEB"/>
    <w:rsid w:val="00E861FE"/>
    <w:rsid w:val="00E862B1"/>
    <w:rsid w:val="00E86403"/>
    <w:rsid w:val="00E869D1"/>
    <w:rsid w:val="00E90C8A"/>
    <w:rsid w:val="00E911D8"/>
    <w:rsid w:val="00E92D7B"/>
    <w:rsid w:val="00E92DAB"/>
    <w:rsid w:val="00E93285"/>
    <w:rsid w:val="00E93BB7"/>
    <w:rsid w:val="00E941EA"/>
    <w:rsid w:val="00E94963"/>
    <w:rsid w:val="00E94A37"/>
    <w:rsid w:val="00E94B60"/>
    <w:rsid w:val="00E94DAA"/>
    <w:rsid w:val="00E94FEC"/>
    <w:rsid w:val="00E9528D"/>
    <w:rsid w:val="00E95BD8"/>
    <w:rsid w:val="00E96D43"/>
    <w:rsid w:val="00E97178"/>
    <w:rsid w:val="00E97188"/>
    <w:rsid w:val="00E97725"/>
    <w:rsid w:val="00E97B9E"/>
    <w:rsid w:val="00E97CFC"/>
    <w:rsid w:val="00EA012D"/>
    <w:rsid w:val="00EA0262"/>
    <w:rsid w:val="00EA050D"/>
    <w:rsid w:val="00EA0827"/>
    <w:rsid w:val="00EA0A8F"/>
    <w:rsid w:val="00EA1025"/>
    <w:rsid w:val="00EA130A"/>
    <w:rsid w:val="00EA1C23"/>
    <w:rsid w:val="00EA1E41"/>
    <w:rsid w:val="00EA200A"/>
    <w:rsid w:val="00EA2163"/>
    <w:rsid w:val="00EA3806"/>
    <w:rsid w:val="00EA3C9D"/>
    <w:rsid w:val="00EA423E"/>
    <w:rsid w:val="00EA447D"/>
    <w:rsid w:val="00EA48DF"/>
    <w:rsid w:val="00EA4984"/>
    <w:rsid w:val="00EA5790"/>
    <w:rsid w:val="00EA67FE"/>
    <w:rsid w:val="00EA76DA"/>
    <w:rsid w:val="00EA7D12"/>
    <w:rsid w:val="00EB0A89"/>
    <w:rsid w:val="00EB0D65"/>
    <w:rsid w:val="00EB13C6"/>
    <w:rsid w:val="00EB166B"/>
    <w:rsid w:val="00EB1DBF"/>
    <w:rsid w:val="00EB1FC1"/>
    <w:rsid w:val="00EB2369"/>
    <w:rsid w:val="00EB2EC1"/>
    <w:rsid w:val="00EB30E0"/>
    <w:rsid w:val="00EB359A"/>
    <w:rsid w:val="00EB366D"/>
    <w:rsid w:val="00EB3875"/>
    <w:rsid w:val="00EB38B5"/>
    <w:rsid w:val="00EB3CE8"/>
    <w:rsid w:val="00EB3EB8"/>
    <w:rsid w:val="00EB3FA8"/>
    <w:rsid w:val="00EB4A04"/>
    <w:rsid w:val="00EB5675"/>
    <w:rsid w:val="00EB5D10"/>
    <w:rsid w:val="00EB629A"/>
    <w:rsid w:val="00EB6C19"/>
    <w:rsid w:val="00EB72D6"/>
    <w:rsid w:val="00EB7C13"/>
    <w:rsid w:val="00EB7F45"/>
    <w:rsid w:val="00EC0498"/>
    <w:rsid w:val="00EC089D"/>
    <w:rsid w:val="00EC1073"/>
    <w:rsid w:val="00EC13B4"/>
    <w:rsid w:val="00EC1C99"/>
    <w:rsid w:val="00EC5349"/>
    <w:rsid w:val="00EC6996"/>
    <w:rsid w:val="00EC6C86"/>
    <w:rsid w:val="00EC6ED9"/>
    <w:rsid w:val="00EC6F1A"/>
    <w:rsid w:val="00EC6FC8"/>
    <w:rsid w:val="00EC7039"/>
    <w:rsid w:val="00EC7592"/>
    <w:rsid w:val="00EC7BA9"/>
    <w:rsid w:val="00ED0941"/>
    <w:rsid w:val="00ED09D7"/>
    <w:rsid w:val="00ED0B7F"/>
    <w:rsid w:val="00ED19A5"/>
    <w:rsid w:val="00ED2B83"/>
    <w:rsid w:val="00ED2C83"/>
    <w:rsid w:val="00ED327C"/>
    <w:rsid w:val="00ED464C"/>
    <w:rsid w:val="00ED49D8"/>
    <w:rsid w:val="00ED54BD"/>
    <w:rsid w:val="00ED55CF"/>
    <w:rsid w:val="00ED5689"/>
    <w:rsid w:val="00ED5B43"/>
    <w:rsid w:val="00ED5EFB"/>
    <w:rsid w:val="00ED7330"/>
    <w:rsid w:val="00ED7C66"/>
    <w:rsid w:val="00ED7C83"/>
    <w:rsid w:val="00EE0130"/>
    <w:rsid w:val="00EE07C8"/>
    <w:rsid w:val="00EE09B6"/>
    <w:rsid w:val="00EE139A"/>
    <w:rsid w:val="00EE15E6"/>
    <w:rsid w:val="00EE1BF9"/>
    <w:rsid w:val="00EE21A5"/>
    <w:rsid w:val="00EE265A"/>
    <w:rsid w:val="00EE2ED5"/>
    <w:rsid w:val="00EE3F1B"/>
    <w:rsid w:val="00EE4566"/>
    <w:rsid w:val="00EE4600"/>
    <w:rsid w:val="00EE496F"/>
    <w:rsid w:val="00EE518F"/>
    <w:rsid w:val="00EE595C"/>
    <w:rsid w:val="00EE62ED"/>
    <w:rsid w:val="00EE6987"/>
    <w:rsid w:val="00EE6AFA"/>
    <w:rsid w:val="00EE7F1D"/>
    <w:rsid w:val="00EF04A4"/>
    <w:rsid w:val="00EF0644"/>
    <w:rsid w:val="00EF1868"/>
    <w:rsid w:val="00EF1ABE"/>
    <w:rsid w:val="00EF1ADB"/>
    <w:rsid w:val="00EF2A4F"/>
    <w:rsid w:val="00EF2CC3"/>
    <w:rsid w:val="00EF3155"/>
    <w:rsid w:val="00EF42B0"/>
    <w:rsid w:val="00EF4744"/>
    <w:rsid w:val="00EF5091"/>
    <w:rsid w:val="00EF50A6"/>
    <w:rsid w:val="00EF576F"/>
    <w:rsid w:val="00EF58E1"/>
    <w:rsid w:val="00EF5BB3"/>
    <w:rsid w:val="00EF6AD8"/>
    <w:rsid w:val="00EF6DDB"/>
    <w:rsid w:val="00EF7788"/>
    <w:rsid w:val="00F003EB"/>
    <w:rsid w:val="00F00ADE"/>
    <w:rsid w:val="00F00CC6"/>
    <w:rsid w:val="00F00DC3"/>
    <w:rsid w:val="00F00EA3"/>
    <w:rsid w:val="00F023D9"/>
    <w:rsid w:val="00F028DA"/>
    <w:rsid w:val="00F02DEB"/>
    <w:rsid w:val="00F03186"/>
    <w:rsid w:val="00F038EC"/>
    <w:rsid w:val="00F03B84"/>
    <w:rsid w:val="00F048CC"/>
    <w:rsid w:val="00F04D27"/>
    <w:rsid w:val="00F04D7F"/>
    <w:rsid w:val="00F060E3"/>
    <w:rsid w:val="00F067F1"/>
    <w:rsid w:val="00F074CF"/>
    <w:rsid w:val="00F07E83"/>
    <w:rsid w:val="00F10115"/>
    <w:rsid w:val="00F104DF"/>
    <w:rsid w:val="00F10B15"/>
    <w:rsid w:val="00F11297"/>
    <w:rsid w:val="00F11324"/>
    <w:rsid w:val="00F115E5"/>
    <w:rsid w:val="00F118A1"/>
    <w:rsid w:val="00F11F4D"/>
    <w:rsid w:val="00F12378"/>
    <w:rsid w:val="00F1257B"/>
    <w:rsid w:val="00F12852"/>
    <w:rsid w:val="00F12D6D"/>
    <w:rsid w:val="00F13D6F"/>
    <w:rsid w:val="00F1401D"/>
    <w:rsid w:val="00F14616"/>
    <w:rsid w:val="00F14EB7"/>
    <w:rsid w:val="00F15401"/>
    <w:rsid w:val="00F1575E"/>
    <w:rsid w:val="00F1590A"/>
    <w:rsid w:val="00F166AA"/>
    <w:rsid w:val="00F173CC"/>
    <w:rsid w:val="00F17442"/>
    <w:rsid w:val="00F175D1"/>
    <w:rsid w:val="00F17A2C"/>
    <w:rsid w:val="00F17D56"/>
    <w:rsid w:val="00F17D5E"/>
    <w:rsid w:val="00F17E9F"/>
    <w:rsid w:val="00F206DB"/>
    <w:rsid w:val="00F20D87"/>
    <w:rsid w:val="00F22C66"/>
    <w:rsid w:val="00F2335E"/>
    <w:rsid w:val="00F250D0"/>
    <w:rsid w:val="00F2558E"/>
    <w:rsid w:val="00F25752"/>
    <w:rsid w:val="00F2631D"/>
    <w:rsid w:val="00F269C1"/>
    <w:rsid w:val="00F2726A"/>
    <w:rsid w:val="00F27D2E"/>
    <w:rsid w:val="00F307E0"/>
    <w:rsid w:val="00F31281"/>
    <w:rsid w:val="00F325E7"/>
    <w:rsid w:val="00F3268A"/>
    <w:rsid w:val="00F326AB"/>
    <w:rsid w:val="00F32861"/>
    <w:rsid w:val="00F32E0D"/>
    <w:rsid w:val="00F32ED7"/>
    <w:rsid w:val="00F340A7"/>
    <w:rsid w:val="00F35247"/>
    <w:rsid w:val="00F359BE"/>
    <w:rsid w:val="00F362B1"/>
    <w:rsid w:val="00F3635A"/>
    <w:rsid w:val="00F364EB"/>
    <w:rsid w:val="00F36658"/>
    <w:rsid w:val="00F36B20"/>
    <w:rsid w:val="00F376D6"/>
    <w:rsid w:val="00F37AD0"/>
    <w:rsid w:val="00F41140"/>
    <w:rsid w:val="00F4166C"/>
    <w:rsid w:val="00F417A9"/>
    <w:rsid w:val="00F42CFD"/>
    <w:rsid w:val="00F42EB0"/>
    <w:rsid w:val="00F4385B"/>
    <w:rsid w:val="00F439C0"/>
    <w:rsid w:val="00F440B6"/>
    <w:rsid w:val="00F448DC"/>
    <w:rsid w:val="00F4522D"/>
    <w:rsid w:val="00F4534A"/>
    <w:rsid w:val="00F45488"/>
    <w:rsid w:val="00F4669F"/>
    <w:rsid w:val="00F46D30"/>
    <w:rsid w:val="00F50030"/>
    <w:rsid w:val="00F50227"/>
    <w:rsid w:val="00F50C91"/>
    <w:rsid w:val="00F50D7C"/>
    <w:rsid w:val="00F520BF"/>
    <w:rsid w:val="00F522F4"/>
    <w:rsid w:val="00F523AD"/>
    <w:rsid w:val="00F52994"/>
    <w:rsid w:val="00F52F7E"/>
    <w:rsid w:val="00F53992"/>
    <w:rsid w:val="00F550BF"/>
    <w:rsid w:val="00F550D0"/>
    <w:rsid w:val="00F551CD"/>
    <w:rsid w:val="00F557CB"/>
    <w:rsid w:val="00F55E23"/>
    <w:rsid w:val="00F56410"/>
    <w:rsid w:val="00F57A06"/>
    <w:rsid w:val="00F61D96"/>
    <w:rsid w:val="00F645AC"/>
    <w:rsid w:val="00F64A18"/>
    <w:rsid w:val="00F64A49"/>
    <w:rsid w:val="00F65A3F"/>
    <w:rsid w:val="00F66176"/>
    <w:rsid w:val="00F66E65"/>
    <w:rsid w:val="00F670E7"/>
    <w:rsid w:val="00F67160"/>
    <w:rsid w:val="00F67837"/>
    <w:rsid w:val="00F67861"/>
    <w:rsid w:val="00F703E3"/>
    <w:rsid w:val="00F704A6"/>
    <w:rsid w:val="00F70D95"/>
    <w:rsid w:val="00F71703"/>
    <w:rsid w:val="00F71F72"/>
    <w:rsid w:val="00F730D5"/>
    <w:rsid w:val="00F7346C"/>
    <w:rsid w:val="00F751F2"/>
    <w:rsid w:val="00F75A15"/>
    <w:rsid w:val="00F75C15"/>
    <w:rsid w:val="00F75C56"/>
    <w:rsid w:val="00F77003"/>
    <w:rsid w:val="00F800F4"/>
    <w:rsid w:val="00F8034C"/>
    <w:rsid w:val="00F806D5"/>
    <w:rsid w:val="00F8094B"/>
    <w:rsid w:val="00F813EC"/>
    <w:rsid w:val="00F819EB"/>
    <w:rsid w:val="00F81E1F"/>
    <w:rsid w:val="00F822A9"/>
    <w:rsid w:val="00F82443"/>
    <w:rsid w:val="00F82644"/>
    <w:rsid w:val="00F8388F"/>
    <w:rsid w:val="00F83E1E"/>
    <w:rsid w:val="00F83E92"/>
    <w:rsid w:val="00F852CC"/>
    <w:rsid w:val="00F854B7"/>
    <w:rsid w:val="00F85D60"/>
    <w:rsid w:val="00F8609F"/>
    <w:rsid w:val="00F90290"/>
    <w:rsid w:val="00F904C5"/>
    <w:rsid w:val="00F9152A"/>
    <w:rsid w:val="00F91DC9"/>
    <w:rsid w:val="00F927E3"/>
    <w:rsid w:val="00F9286D"/>
    <w:rsid w:val="00F929D5"/>
    <w:rsid w:val="00F930AD"/>
    <w:rsid w:val="00F94A92"/>
    <w:rsid w:val="00F94C73"/>
    <w:rsid w:val="00F94DA4"/>
    <w:rsid w:val="00F94F8E"/>
    <w:rsid w:val="00F957AB"/>
    <w:rsid w:val="00F95B9F"/>
    <w:rsid w:val="00F96E75"/>
    <w:rsid w:val="00F96F02"/>
    <w:rsid w:val="00F97243"/>
    <w:rsid w:val="00F97808"/>
    <w:rsid w:val="00F97B06"/>
    <w:rsid w:val="00F97C14"/>
    <w:rsid w:val="00FA0BE5"/>
    <w:rsid w:val="00FA1FF9"/>
    <w:rsid w:val="00FA20C0"/>
    <w:rsid w:val="00FA24E8"/>
    <w:rsid w:val="00FA280B"/>
    <w:rsid w:val="00FA3012"/>
    <w:rsid w:val="00FA3148"/>
    <w:rsid w:val="00FA3256"/>
    <w:rsid w:val="00FA4A82"/>
    <w:rsid w:val="00FA4C65"/>
    <w:rsid w:val="00FA5229"/>
    <w:rsid w:val="00FA5832"/>
    <w:rsid w:val="00FA6042"/>
    <w:rsid w:val="00FA670B"/>
    <w:rsid w:val="00FA7001"/>
    <w:rsid w:val="00FB0D3E"/>
    <w:rsid w:val="00FB1245"/>
    <w:rsid w:val="00FB1648"/>
    <w:rsid w:val="00FB1CB2"/>
    <w:rsid w:val="00FB25D1"/>
    <w:rsid w:val="00FB3061"/>
    <w:rsid w:val="00FB53E6"/>
    <w:rsid w:val="00FB66D5"/>
    <w:rsid w:val="00FB73B4"/>
    <w:rsid w:val="00FB73C5"/>
    <w:rsid w:val="00FB74CA"/>
    <w:rsid w:val="00FB7A65"/>
    <w:rsid w:val="00FC091D"/>
    <w:rsid w:val="00FC1DDB"/>
    <w:rsid w:val="00FC230D"/>
    <w:rsid w:val="00FC2BE3"/>
    <w:rsid w:val="00FC3862"/>
    <w:rsid w:val="00FC3D41"/>
    <w:rsid w:val="00FC3D47"/>
    <w:rsid w:val="00FC47BE"/>
    <w:rsid w:val="00FC4CF7"/>
    <w:rsid w:val="00FC4DE4"/>
    <w:rsid w:val="00FC5012"/>
    <w:rsid w:val="00FC502A"/>
    <w:rsid w:val="00FC556E"/>
    <w:rsid w:val="00FC65D8"/>
    <w:rsid w:val="00FC6FBC"/>
    <w:rsid w:val="00FC73E0"/>
    <w:rsid w:val="00FC7CC3"/>
    <w:rsid w:val="00FD04F5"/>
    <w:rsid w:val="00FD170F"/>
    <w:rsid w:val="00FD189D"/>
    <w:rsid w:val="00FD2118"/>
    <w:rsid w:val="00FD21DB"/>
    <w:rsid w:val="00FD22D3"/>
    <w:rsid w:val="00FD2563"/>
    <w:rsid w:val="00FD2BF3"/>
    <w:rsid w:val="00FD2CD3"/>
    <w:rsid w:val="00FD3303"/>
    <w:rsid w:val="00FD3C93"/>
    <w:rsid w:val="00FD405F"/>
    <w:rsid w:val="00FD4B7F"/>
    <w:rsid w:val="00FD53CB"/>
    <w:rsid w:val="00FD6AE8"/>
    <w:rsid w:val="00FD6D40"/>
    <w:rsid w:val="00FD7252"/>
    <w:rsid w:val="00FE0A5D"/>
    <w:rsid w:val="00FE0B32"/>
    <w:rsid w:val="00FE1090"/>
    <w:rsid w:val="00FE1CDE"/>
    <w:rsid w:val="00FE20E8"/>
    <w:rsid w:val="00FE2228"/>
    <w:rsid w:val="00FE242E"/>
    <w:rsid w:val="00FE2520"/>
    <w:rsid w:val="00FE25F3"/>
    <w:rsid w:val="00FE2B58"/>
    <w:rsid w:val="00FE35FF"/>
    <w:rsid w:val="00FE4228"/>
    <w:rsid w:val="00FE4516"/>
    <w:rsid w:val="00FE455E"/>
    <w:rsid w:val="00FE4562"/>
    <w:rsid w:val="00FE554A"/>
    <w:rsid w:val="00FE68EB"/>
    <w:rsid w:val="00FE6BA8"/>
    <w:rsid w:val="00FE6F51"/>
    <w:rsid w:val="00FE774A"/>
    <w:rsid w:val="00FE794D"/>
    <w:rsid w:val="00FE7F06"/>
    <w:rsid w:val="00FF0AE9"/>
    <w:rsid w:val="00FF2153"/>
    <w:rsid w:val="00FF27BC"/>
    <w:rsid w:val="00FF3492"/>
    <w:rsid w:val="00FF48A5"/>
    <w:rsid w:val="00FF4DFE"/>
    <w:rsid w:val="00FF52F6"/>
    <w:rsid w:val="00FF5433"/>
    <w:rsid w:val="00FF5550"/>
    <w:rsid w:val="00FF5A96"/>
    <w:rsid w:val="00FF7003"/>
    <w:rsid w:val="00FF73E3"/>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02B11"/>
  <w15:docId w15:val="{739445EA-611E-41B2-9EEA-20F24696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392"/>
    <w:rPr>
      <w:rFonts w:ascii="Sylfaen" w:hAnsi="Sylfaen"/>
      <w:sz w:val="24"/>
      <w:szCs w:val="24"/>
      <w:lang w:val="ru-RU" w:eastAsia="ru-RU"/>
    </w:rPr>
  </w:style>
  <w:style w:type="paragraph" w:styleId="10">
    <w:name w:val="heading 1"/>
    <w:basedOn w:val="a"/>
    <w:next w:val="a"/>
    <w:qFormat/>
    <w:rsid w:val="00D52D3E"/>
    <w:pPr>
      <w:keepNext/>
      <w:spacing w:before="240" w:after="60"/>
      <w:outlineLvl w:val="0"/>
    </w:pPr>
    <w:rPr>
      <w:rFonts w:ascii="Arial" w:eastAsia="Calibri" w:hAnsi="Arial" w:cs="Arial"/>
      <w:b/>
      <w:bCs/>
      <w:kern w:val="32"/>
      <w:sz w:val="32"/>
      <w:szCs w:val="32"/>
      <w:lang w:val="en-US"/>
    </w:rPr>
  </w:style>
  <w:style w:type="paragraph" w:styleId="41">
    <w:name w:val="heading 4"/>
    <w:basedOn w:val="a"/>
    <w:next w:val="a"/>
    <w:qFormat/>
    <w:rsid w:val="00661F57"/>
    <w:pPr>
      <w:keepNext/>
      <w:spacing w:before="240" w:after="60"/>
      <w:outlineLvl w:val="3"/>
    </w:pPr>
    <w:rPr>
      <w:b/>
      <w:bCs/>
      <w:sz w:val="28"/>
      <w:szCs w:val="28"/>
    </w:rPr>
  </w:style>
  <w:style w:type="paragraph" w:styleId="5">
    <w:name w:val="heading 5"/>
    <w:basedOn w:val="a"/>
    <w:next w:val="a"/>
    <w:qFormat/>
    <w:rsid w:val="00355A3F"/>
    <w:pPr>
      <w:spacing w:before="240" w:after="60"/>
      <w:outlineLvl w:val="4"/>
    </w:pPr>
    <w:rPr>
      <w:b/>
      <w:bCs/>
      <w:i/>
      <w:iCs/>
      <w:sz w:val="26"/>
      <w:szCs w:val="26"/>
    </w:rPr>
  </w:style>
  <w:style w:type="paragraph" w:styleId="6">
    <w:name w:val="heading 6"/>
    <w:basedOn w:val="a"/>
    <w:next w:val="a"/>
    <w:link w:val="60"/>
    <w:semiHidden/>
    <w:unhideWhenUsed/>
    <w:qFormat/>
    <w:rsid w:val="00F3268A"/>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44C38"/>
    <w:pPr>
      <w:tabs>
        <w:tab w:val="center" w:pos="4677"/>
        <w:tab w:val="right" w:pos="9355"/>
      </w:tabs>
    </w:pPr>
  </w:style>
  <w:style w:type="character" w:customStyle="1" w:styleId="a4">
    <w:name w:val="Верхний колонтитул Знак"/>
    <w:link w:val="a3"/>
    <w:semiHidden/>
    <w:rsid w:val="00D52D3E"/>
    <w:rPr>
      <w:sz w:val="24"/>
      <w:szCs w:val="24"/>
      <w:lang w:val="ru-RU" w:eastAsia="ru-RU" w:bidi="ar-SA"/>
    </w:rPr>
  </w:style>
  <w:style w:type="character" w:styleId="a5">
    <w:name w:val="page number"/>
    <w:basedOn w:val="a0"/>
    <w:rsid w:val="00344C38"/>
  </w:style>
  <w:style w:type="paragraph" w:styleId="20">
    <w:name w:val="toc 2"/>
    <w:basedOn w:val="a"/>
    <w:next w:val="a"/>
    <w:autoRedefine/>
    <w:uiPriority w:val="39"/>
    <w:rsid w:val="004A7C68"/>
    <w:pPr>
      <w:tabs>
        <w:tab w:val="left" w:pos="960"/>
        <w:tab w:val="right" w:leader="dot" w:pos="9720"/>
      </w:tabs>
      <w:spacing w:after="120"/>
      <w:ind w:left="238"/>
      <w:jc w:val="both"/>
    </w:pPr>
    <w:rPr>
      <w:rFonts w:eastAsia="Calibri"/>
      <w:noProof/>
      <w:lang w:val="ka-GE"/>
    </w:rPr>
  </w:style>
  <w:style w:type="paragraph" w:styleId="11">
    <w:name w:val="toc 1"/>
    <w:basedOn w:val="a"/>
    <w:next w:val="a"/>
    <w:autoRedefine/>
    <w:uiPriority w:val="39"/>
    <w:rsid w:val="00892392"/>
    <w:pPr>
      <w:tabs>
        <w:tab w:val="left" w:pos="480"/>
        <w:tab w:val="right" w:leader="dot" w:pos="9720"/>
      </w:tabs>
      <w:spacing w:after="120"/>
      <w:jc w:val="both"/>
    </w:pPr>
    <w:rPr>
      <w:rFonts w:eastAsia="Calibri"/>
      <w:b/>
      <w:sz w:val="28"/>
      <w:lang w:val="en-US"/>
    </w:rPr>
  </w:style>
  <w:style w:type="character" w:styleId="a6">
    <w:name w:val="Hyperlink"/>
    <w:uiPriority w:val="99"/>
    <w:rsid w:val="00D52D3E"/>
    <w:rPr>
      <w:color w:val="0000FF"/>
      <w:u w:val="single"/>
    </w:rPr>
  </w:style>
  <w:style w:type="paragraph" w:styleId="30">
    <w:name w:val="toc 3"/>
    <w:basedOn w:val="a"/>
    <w:next w:val="a"/>
    <w:autoRedefine/>
    <w:uiPriority w:val="39"/>
    <w:rsid w:val="00892392"/>
    <w:pPr>
      <w:tabs>
        <w:tab w:val="left" w:pos="1440"/>
        <w:tab w:val="right" w:leader="dot" w:pos="9720"/>
      </w:tabs>
      <w:spacing w:after="120"/>
      <w:ind w:left="482"/>
      <w:jc w:val="both"/>
    </w:pPr>
    <w:rPr>
      <w:rFonts w:eastAsia="Calibri"/>
      <w:lang w:val="en-US"/>
    </w:rPr>
  </w:style>
  <w:style w:type="paragraph" w:customStyle="1" w:styleId="0">
    <w:name w:val="თავი 0"/>
    <w:basedOn w:val="a"/>
    <w:next w:val="a"/>
    <w:autoRedefine/>
    <w:rsid w:val="00C35FD3"/>
    <w:pPr>
      <w:keepNext/>
      <w:pageBreakBefore/>
      <w:spacing w:after="120" w:line="360" w:lineRule="auto"/>
      <w:jc w:val="center"/>
      <w:outlineLvl w:val="0"/>
    </w:pPr>
    <w:rPr>
      <w:rFonts w:eastAsia="Calibri"/>
      <w:b/>
      <w:bCs/>
      <w:sz w:val="28"/>
      <w:lang w:val="ka-GE"/>
    </w:rPr>
  </w:style>
  <w:style w:type="paragraph" w:customStyle="1" w:styleId="1">
    <w:name w:val="თავი 1"/>
    <w:basedOn w:val="a"/>
    <w:next w:val="a"/>
    <w:autoRedefine/>
    <w:rsid w:val="00972848"/>
    <w:pPr>
      <w:keepNext/>
      <w:pageBreakBefore/>
      <w:numPr>
        <w:numId w:val="1"/>
      </w:numPr>
      <w:spacing w:before="240" w:after="120" w:line="276" w:lineRule="auto"/>
      <w:ind w:left="0" w:firstLine="288"/>
      <w:contextualSpacing/>
      <w:jc w:val="center"/>
      <w:outlineLvl w:val="0"/>
    </w:pPr>
    <w:rPr>
      <w:rFonts w:eastAsia="Calibri"/>
      <w:b/>
      <w:noProof/>
      <w:color w:val="385623" w:themeColor="accent6" w:themeShade="80"/>
      <w:sz w:val="28"/>
      <w:szCs w:val="28"/>
      <w:lang w:val="ka-GE"/>
    </w:rPr>
  </w:style>
  <w:style w:type="paragraph" w:customStyle="1" w:styleId="2">
    <w:name w:val="თავი 2"/>
    <w:basedOn w:val="a"/>
    <w:next w:val="a"/>
    <w:autoRedefine/>
    <w:rsid w:val="00972848"/>
    <w:pPr>
      <w:keepNext/>
      <w:numPr>
        <w:ilvl w:val="1"/>
        <w:numId w:val="1"/>
      </w:numPr>
      <w:spacing w:before="120" w:after="120" w:line="276" w:lineRule="auto"/>
      <w:ind w:left="0" w:firstLine="288"/>
      <w:jc w:val="center"/>
      <w:outlineLvl w:val="1"/>
    </w:pPr>
    <w:rPr>
      <w:b/>
      <w:color w:val="FF0000"/>
    </w:rPr>
  </w:style>
  <w:style w:type="paragraph" w:customStyle="1" w:styleId="3">
    <w:name w:val="თავი 3"/>
    <w:basedOn w:val="a"/>
    <w:next w:val="a"/>
    <w:autoRedefine/>
    <w:rsid w:val="00EB3EB8"/>
    <w:pPr>
      <w:keepNext/>
      <w:numPr>
        <w:ilvl w:val="2"/>
        <w:numId w:val="1"/>
      </w:numPr>
      <w:spacing w:before="120" w:after="120" w:line="360" w:lineRule="auto"/>
      <w:jc w:val="both"/>
      <w:outlineLvl w:val="2"/>
    </w:pPr>
    <w:rPr>
      <w:b/>
      <w:noProof/>
      <w:color w:val="1F3864" w:themeColor="accent5" w:themeShade="80"/>
      <w:lang w:val="ka-GE"/>
    </w:rPr>
  </w:style>
  <w:style w:type="paragraph" w:customStyle="1" w:styleId="40">
    <w:name w:val="თავი 4"/>
    <w:basedOn w:val="a"/>
    <w:next w:val="a"/>
    <w:autoRedefine/>
    <w:rsid w:val="00D74F47"/>
    <w:pPr>
      <w:numPr>
        <w:ilvl w:val="3"/>
        <w:numId w:val="1"/>
      </w:numPr>
      <w:spacing w:before="120" w:after="120" w:line="360" w:lineRule="auto"/>
      <w:jc w:val="both"/>
      <w:outlineLvl w:val="3"/>
    </w:pPr>
    <w:rPr>
      <w:b/>
    </w:rPr>
  </w:style>
  <w:style w:type="paragraph" w:customStyle="1" w:styleId="a7">
    <w:name w:val="ტექსტი"/>
    <w:basedOn w:val="a"/>
    <w:link w:val="Char"/>
    <w:autoRedefine/>
    <w:rsid w:val="00234F79"/>
    <w:pPr>
      <w:spacing w:line="360" w:lineRule="auto"/>
      <w:ind w:firstLine="540"/>
      <w:jc w:val="both"/>
    </w:pPr>
    <w:rPr>
      <w:rFonts w:eastAsia="Calibri"/>
      <w:b/>
      <w:noProof/>
      <w:color w:val="003366"/>
      <w:lang w:val="ka-GE"/>
    </w:rPr>
  </w:style>
  <w:style w:type="character" w:customStyle="1" w:styleId="Char">
    <w:name w:val="ტექსტი Char"/>
    <w:link w:val="a7"/>
    <w:rsid w:val="00234F79"/>
    <w:rPr>
      <w:rFonts w:ascii="Sylfaen" w:eastAsia="Calibri" w:hAnsi="Sylfaen"/>
      <w:b/>
      <w:noProof/>
      <w:color w:val="003366"/>
      <w:sz w:val="24"/>
      <w:szCs w:val="24"/>
      <w:lang w:val="ka-GE" w:eastAsia="ru-RU" w:bidi="ar-SA"/>
    </w:rPr>
  </w:style>
  <w:style w:type="paragraph" w:customStyle="1" w:styleId="a8">
    <w:name w:val="თავი"/>
    <w:basedOn w:val="a"/>
    <w:next w:val="a"/>
    <w:autoRedefine/>
    <w:rsid w:val="00AA64F1"/>
    <w:pPr>
      <w:spacing w:before="120" w:after="120" w:line="360" w:lineRule="auto"/>
      <w:jc w:val="right"/>
      <w:outlineLvl w:val="4"/>
    </w:pPr>
    <w:rPr>
      <w:b/>
      <w:lang w:val="ka-GE"/>
    </w:rPr>
  </w:style>
  <w:style w:type="paragraph" w:styleId="a9">
    <w:name w:val="caption"/>
    <w:basedOn w:val="a"/>
    <w:next w:val="a"/>
    <w:qFormat/>
    <w:rsid w:val="00B05AF7"/>
    <w:rPr>
      <w:b/>
      <w:bCs/>
      <w:sz w:val="20"/>
      <w:szCs w:val="20"/>
    </w:rPr>
  </w:style>
  <w:style w:type="paragraph" w:styleId="aa">
    <w:name w:val="table of figures"/>
    <w:basedOn w:val="a"/>
    <w:next w:val="a"/>
    <w:autoRedefine/>
    <w:semiHidden/>
    <w:rsid w:val="0041712F"/>
    <w:pPr>
      <w:tabs>
        <w:tab w:val="right" w:leader="dot" w:pos="9628"/>
      </w:tabs>
    </w:pPr>
  </w:style>
  <w:style w:type="character" w:styleId="ab">
    <w:name w:val="annotation reference"/>
    <w:semiHidden/>
    <w:rsid w:val="007D55DA"/>
    <w:rPr>
      <w:sz w:val="16"/>
      <w:szCs w:val="16"/>
    </w:rPr>
  </w:style>
  <w:style w:type="paragraph" w:styleId="ac">
    <w:name w:val="annotation text"/>
    <w:basedOn w:val="a"/>
    <w:semiHidden/>
    <w:rsid w:val="007D55DA"/>
    <w:rPr>
      <w:sz w:val="20"/>
      <w:szCs w:val="20"/>
    </w:rPr>
  </w:style>
  <w:style w:type="paragraph" w:styleId="ad">
    <w:name w:val="annotation subject"/>
    <w:basedOn w:val="ac"/>
    <w:next w:val="ac"/>
    <w:semiHidden/>
    <w:rsid w:val="007D55DA"/>
    <w:rPr>
      <w:b/>
      <w:bCs/>
    </w:rPr>
  </w:style>
  <w:style w:type="paragraph" w:styleId="ae">
    <w:name w:val="Balloon Text"/>
    <w:basedOn w:val="a"/>
    <w:semiHidden/>
    <w:rsid w:val="007D55DA"/>
    <w:rPr>
      <w:rFonts w:ascii="Tahoma" w:hAnsi="Tahoma" w:cs="Tahoma"/>
      <w:sz w:val="16"/>
      <w:szCs w:val="16"/>
    </w:rPr>
  </w:style>
  <w:style w:type="paragraph" w:styleId="42">
    <w:name w:val="toc 4"/>
    <w:basedOn w:val="a"/>
    <w:next w:val="a"/>
    <w:autoRedefine/>
    <w:semiHidden/>
    <w:rsid w:val="00892392"/>
    <w:pPr>
      <w:tabs>
        <w:tab w:val="left" w:pos="1920"/>
        <w:tab w:val="right" w:leader="dot" w:pos="9720"/>
      </w:tabs>
      <w:ind w:left="720"/>
      <w:jc w:val="both"/>
    </w:pPr>
  </w:style>
  <w:style w:type="paragraph" w:styleId="50">
    <w:name w:val="toc 5"/>
    <w:basedOn w:val="a"/>
    <w:next w:val="a"/>
    <w:autoRedefine/>
    <w:uiPriority w:val="39"/>
    <w:rsid w:val="00892392"/>
    <w:pPr>
      <w:tabs>
        <w:tab w:val="right" w:leader="dot" w:pos="9720"/>
      </w:tabs>
      <w:spacing w:line="360" w:lineRule="auto"/>
      <w:ind w:left="960"/>
      <w:jc w:val="both"/>
    </w:pPr>
  </w:style>
  <w:style w:type="paragraph" w:styleId="8">
    <w:name w:val="toc 8"/>
    <w:basedOn w:val="a"/>
    <w:next w:val="a"/>
    <w:autoRedefine/>
    <w:semiHidden/>
    <w:rsid w:val="00533017"/>
    <w:pPr>
      <w:ind w:left="1680"/>
    </w:pPr>
  </w:style>
  <w:style w:type="paragraph" w:styleId="61">
    <w:name w:val="toc 6"/>
    <w:basedOn w:val="a"/>
    <w:next w:val="a"/>
    <w:autoRedefine/>
    <w:semiHidden/>
    <w:rsid w:val="00533017"/>
    <w:pPr>
      <w:ind w:left="1200"/>
    </w:pPr>
  </w:style>
  <w:style w:type="paragraph" w:styleId="7">
    <w:name w:val="toc 7"/>
    <w:basedOn w:val="a"/>
    <w:next w:val="a"/>
    <w:autoRedefine/>
    <w:semiHidden/>
    <w:rsid w:val="00355A3F"/>
    <w:pPr>
      <w:ind w:left="1440"/>
    </w:pPr>
  </w:style>
  <w:style w:type="paragraph" w:styleId="9">
    <w:name w:val="toc 9"/>
    <w:basedOn w:val="a"/>
    <w:next w:val="a"/>
    <w:autoRedefine/>
    <w:semiHidden/>
    <w:rsid w:val="00355A3F"/>
    <w:pPr>
      <w:ind w:left="1920"/>
    </w:pPr>
  </w:style>
  <w:style w:type="paragraph" w:styleId="af">
    <w:name w:val="Body Text"/>
    <w:basedOn w:val="a"/>
    <w:rsid w:val="002C23AF"/>
    <w:pPr>
      <w:spacing w:line="360" w:lineRule="auto"/>
      <w:jc w:val="center"/>
    </w:pPr>
    <w:rPr>
      <w:rFonts w:ascii="Geo_Times" w:hAnsi="Geo_Times"/>
      <w:b/>
      <w:i/>
      <w:sz w:val="28"/>
      <w:szCs w:val="20"/>
    </w:rPr>
  </w:style>
  <w:style w:type="paragraph" w:styleId="af0">
    <w:name w:val="Normal (Web)"/>
    <w:basedOn w:val="a"/>
    <w:rsid w:val="006201B1"/>
  </w:style>
  <w:style w:type="paragraph" w:styleId="af1">
    <w:name w:val="Body Text Indent"/>
    <w:basedOn w:val="a"/>
    <w:rsid w:val="007B0B59"/>
    <w:pPr>
      <w:spacing w:after="120"/>
      <w:ind w:left="360"/>
    </w:pPr>
  </w:style>
  <w:style w:type="table" w:styleId="af2">
    <w:name w:val="Table Grid"/>
    <w:basedOn w:val="a1"/>
    <w:uiPriority w:val="39"/>
    <w:rsid w:val="00EB4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8B32B3"/>
    <w:pPr>
      <w:spacing w:after="120" w:line="480" w:lineRule="auto"/>
    </w:pPr>
  </w:style>
  <w:style w:type="paragraph" w:styleId="af3">
    <w:name w:val="Plain Text"/>
    <w:basedOn w:val="a"/>
    <w:rsid w:val="00D45BBF"/>
    <w:rPr>
      <w:rFonts w:ascii="Courier New" w:hAnsi="Courier New" w:cs="Courier New"/>
      <w:sz w:val="20"/>
      <w:szCs w:val="20"/>
    </w:rPr>
  </w:style>
  <w:style w:type="paragraph" w:styleId="af4">
    <w:name w:val="footer"/>
    <w:basedOn w:val="a"/>
    <w:rsid w:val="00C54314"/>
    <w:pPr>
      <w:tabs>
        <w:tab w:val="center" w:pos="4677"/>
        <w:tab w:val="right" w:pos="9355"/>
      </w:tabs>
    </w:pPr>
  </w:style>
  <w:style w:type="paragraph" w:styleId="af5">
    <w:name w:val="List Paragraph"/>
    <w:basedOn w:val="a"/>
    <w:uiPriority w:val="34"/>
    <w:qFormat/>
    <w:rsid w:val="00E941EA"/>
    <w:pPr>
      <w:spacing w:after="160" w:line="259" w:lineRule="auto"/>
      <w:ind w:left="720"/>
      <w:contextualSpacing/>
      <w:jc w:val="both"/>
    </w:pPr>
    <w:rPr>
      <w:rFonts w:asciiTheme="minorHAnsi" w:eastAsiaTheme="minorHAnsi" w:hAnsiTheme="minorHAnsi" w:cstheme="minorBidi"/>
      <w:sz w:val="22"/>
      <w:szCs w:val="22"/>
      <w:lang w:val="en-US" w:eastAsia="en-US"/>
    </w:rPr>
  </w:style>
  <w:style w:type="character" w:customStyle="1" w:styleId="smalltextblacks">
    <w:name w:val="smalltextblacks"/>
    <w:basedOn w:val="a0"/>
    <w:rsid w:val="007A6ED8"/>
  </w:style>
  <w:style w:type="character" w:styleId="af6">
    <w:name w:val="Placeholder Text"/>
    <w:basedOn w:val="a0"/>
    <w:uiPriority w:val="99"/>
    <w:semiHidden/>
    <w:rsid w:val="0043057A"/>
    <w:rPr>
      <w:color w:val="808080"/>
    </w:rPr>
  </w:style>
  <w:style w:type="character" w:customStyle="1" w:styleId="60">
    <w:name w:val="Заголовок 6 Знак"/>
    <w:basedOn w:val="a0"/>
    <w:link w:val="6"/>
    <w:semiHidden/>
    <w:rsid w:val="00F3268A"/>
    <w:rPr>
      <w:rFonts w:asciiTheme="majorHAnsi" w:eastAsiaTheme="majorEastAsia" w:hAnsiTheme="majorHAnsi" w:cstheme="majorBidi"/>
      <w:color w:val="1F4D78" w:themeColor="accent1" w:themeShade="7F"/>
      <w:sz w:val="24"/>
      <w:szCs w:val="24"/>
      <w:lang w:val="ru-RU" w:eastAsia="ru-RU"/>
    </w:rPr>
  </w:style>
  <w:style w:type="character" w:customStyle="1" w:styleId="h3a">
    <w:name w:val="h3a"/>
    <w:basedOn w:val="a0"/>
    <w:rsid w:val="00352189"/>
  </w:style>
  <w:style w:type="character" w:customStyle="1" w:styleId="t1">
    <w:name w:val="t1"/>
    <w:basedOn w:val="a0"/>
    <w:rsid w:val="00352189"/>
  </w:style>
  <w:style w:type="paragraph" w:styleId="22">
    <w:name w:val="Body Text Indent 2"/>
    <w:basedOn w:val="a"/>
    <w:link w:val="23"/>
    <w:rsid w:val="009B4B85"/>
    <w:pPr>
      <w:spacing w:after="120" w:line="480" w:lineRule="auto"/>
      <w:ind w:left="360"/>
    </w:pPr>
  </w:style>
  <w:style w:type="character" w:customStyle="1" w:styleId="23">
    <w:name w:val="Основной текст с отступом 2 Знак"/>
    <w:basedOn w:val="a0"/>
    <w:link w:val="22"/>
    <w:rsid w:val="009B4B85"/>
    <w:rPr>
      <w:rFonts w:ascii="Sylfaen" w:hAnsi="Sylfaen"/>
      <w:sz w:val="24"/>
      <w:szCs w:val="24"/>
      <w:lang w:val="ru-RU" w:eastAsia="ru-RU"/>
    </w:rPr>
  </w:style>
  <w:style w:type="paragraph" w:styleId="4">
    <w:name w:val="List Bullet 4"/>
    <w:basedOn w:val="a"/>
    <w:autoRedefine/>
    <w:rsid w:val="00186B5F"/>
    <w:pPr>
      <w:numPr>
        <w:numId w:val="14"/>
      </w:numPr>
      <w:tabs>
        <w:tab w:val="num" w:pos="1097"/>
      </w:tabs>
      <w:autoSpaceDE w:val="0"/>
      <w:autoSpaceDN w:val="0"/>
      <w:spacing w:line="360" w:lineRule="auto"/>
      <w:ind w:left="964" w:hanging="227"/>
      <w:jc w:val="both"/>
    </w:pPr>
    <w:rPr>
      <w:rFonts w:ascii="Times New Roman" w:hAnsi="Times New Roman"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114019">
      <w:bodyDiv w:val="1"/>
      <w:marLeft w:val="0"/>
      <w:marRight w:val="0"/>
      <w:marTop w:val="0"/>
      <w:marBottom w:val="0"/>
      <w:divBdr>
        <w:top w:val="none" w:sz="0" w:space="0" w:color="auto"/>
        <w:left w:val="none" w:sz="0" w:space="0" w:color="auto"/>
        <w:bottom w:val="none" w:sz="0" w:space="0" w:color="auto"/>
        <w:right w:val="none" w:sz="0" w:space="0" w:color="auto"/>
      </w:divBdr>
    </w:div>
    <w:div w:id="569384967">
      <w:bodyDiv w:val="1"/>
      <w:marLeft w:val="0"/>
      <w:marRight w:val="0"/>
      <w:marTop w:val="0"/>
      <w:marBottom w:val="0"/>
      <w:divBdr>
        <w:top w:val="none" w:sz="0" w:space="0" w:color="auto"/>
        <w:left w:val="none" w:sz="0" w:space="0" w:color="auto"/>
        <w:bottom w:val="none" w:sz="0" w:space="0" w:color="auto"/>
        <w:right w:val="none" w:sz="0" w:space="0" w:color="auto"/>
      </w:divBdr>
    </w:div>
    <w:div w:id="681861540">
      <w:bodyDiv w:val="1"/>
      <w:marLeft w:val="0"/>
      <w:marRight w:val="0"/>
      <w:marTop w:val="0"/>
      <w:marBottom w:val="0"/>
      <w:divBdr>
        <w:top w:val="none" w:sz="0" w:space="0" w:color="auto"/>
        <w:left w:val="none" w:sz="0" w:space="0" w:color="auto"/>
        <w:bottom w:val="none" w:sz="0" w:space="0" w:color="auto"/>
        <w:right w:val="none" w:sz="0" w:space="0" w:color="auto"/>
      </w:divBdr>
    </w:div>
    <w:div w:id="706680770">
      <w:bodyDiv w:val="1"/>
      <w:marLeft w:val="0"/>
      <w:marRight w:val="0"/>
      <w:marTop w:val="0"/>
      <w:marBottom w:val="0"/>
      <w:divBdr>
        <w:top w:val="none" w:sz="0" w:space="0" w:color="auto"/>
        <w:left w:val="none" w:sz="0" w:space="0" w:color="auto"/>
        <w:bottom w:val="none" w:sz="0" w:space="0" w:color="auto"/>
        <w:right w:val="none" w:sz="0" w:space="0" w:color="auto"/>
      </w:divBdr>
    </w:div>
    <w:div w:id="806779689">
      <w:bodyDiv w:val="1"/>
      <w:marLeft w:val="0"/>
      <w:marRight w:val="0"/>
      <w:marTop w:val="0"/>
      <w:marBottom w:val="0"/>
      <w:divBdr>
        <w:top w:val="none" w:sz="0" w:space="0" w:color="auto"/>
        <w:left w:val="none" w:sz="0" w:space="0" w:color="auto"/>
        <w:bottom w:val="none" w:sz="0" w:space="0" w:color="auto"/>
        <w:right w:val="none" w:sz="0" w:space="0" w:color="auto"/>
      </w:divBdr>
    </w:div>
    <w:div w:id="905803771">
      <w:bodyDiv w:val="1"/>
      <w:marLeft w:val="0"/>
      <w:marRight w:val="0"/>
      <w:marTop w:val="0"/>
      <w:marBottom w:val="0"/>
      <w:divBdr>
        <w:top w:val="none" w:sz="0" w:space="0" w:color="auto"/>
        <w:left w:val="none" w:sz="0" w:space="0" w:color="auto"/>
        <w:bottom w:val="none" w:sz="0" w:space="0" w:color="auto"/>
        <w:right w:val="none" w:sz="0" w:space="0" w:color="auto"/>
      </w:divBdr>
    </w:div>
    <w:div w:id="999231465">
      <w:bodyDiv w:val="1"/>
      <w:marLeft w:val="0"/>
      <w:marRight w:val="0"/>
      <w:marTop w:val="0"/>
      <w:marBottom w:val="0"/>
      <w:divBdr>
        <w:top w:val="none" w:sz="0" w:space="0" w:color="auto"/>
        <w:left w:val="none" w:sz="0" w:space="0" w:color="auto"/>
        <w:bottom w:val="none" w:sz="0" w:space="0" w:color="auto"/>
        <w:right w:val="none" w:sz="0" w:space="0" w:color="auto"/>
      </w:divBdr>
    </w:div>
    <w:div w:id="1100099332">
      <w:bodyDiv w:val="1"/>
      <w:marLeft w:val="0"/>
      <w:marRight w:val="0"/>
      <w:marTop w:val="0"/>
      <w:marBottom w:val="0"/>
      <w:divBdr>
        <w:top w:val="none" w:sz="0" w:space="0" w:color="auto"/>
        <w:left w:val="none" w:sz="0" w:space="0" w:color="auto"/>
        <w:bottom w:val="none" w:sz="0" w:space="0" w:color="auto"/>
        <w:right w:val="none" w:sz="0" w:space="0" w:color="auto"/>
      </w:divBdr>
    </w:div>
    <w:div w:id="1242906563">
      <w:bodyDiv w:val="1"/>
      <w:marLeft w:val="0"/>
      <w:marRight w:val="0"/>
      <w:marTop w:val="0"/>
      <w:marBottom w:val="0"/>
      <w:divBdr>
        <w:top w:val="none" w:sz="0" w:space="0" w:color="auto"/>
        <w:left w:val="none" w:sz="0" w:space="0" w:color="auto"/>
        <w:bottom w:val="none" w:sz="0" w:space="0" w:color="auto"/>
        <w:right w:val="none" w:sz="0" w:space="0" w:color="auto"/>
      </w:divBdr>
    </w:div>
    <w:div w:id="1303580051">
      <w:bodyDiv w:val="1"/>
      <w:marLeft w:val="0"/>
      <w:marRight w:val="0"/>
      <w:marTop w:val="0"/>
      <w:marBottom w:val="0"/>
      <w:divBdr>
        <w:top w:val="none" w:sz="0" w:space="0" w:color="auto"/>
        <w:left w:val="none" w:sz="0" w:space="0" w:color="auto"/>
        <w:bottom w:val="none" w:sz="0" w:space="0" w:color="auto"/>
        <w:right w:val="none" w:sz="0" w:space="0" w:color="auto"/>
      </w:divBdr>
    </w:div>
    <w:div w:id="1375545868">
      <w:bodyDiv w:val="1"/>
      <w:marLeft w:val="0"/>
      <w:marRight w:val="0"/>
      <w:marTop w:val="0"/>
      <w:marBottom w:val="0"/>
      <w:divBdr>
        <w:top w:val="none" w:sz="0" w:space="0" w:color="auto"/>
        <w:left w:val="none" w:sz="0" w:space="0" w:color="auto"/>
        <w:bottom w:val="none" w:sz="0" w:space="0" w:color="auto"/>
        <w:right w:val="none" w:sz="0" w:space="0" w:color="auto"/>
      </w:divBdr>
    </w:div>
    <w:div w:id="1412583163">
      <w:bodyDiv w:val="1"/>
      <w:marLeft w:val="0"/>
      <w:marRight w:val="0"/>
      <w:marTop w:val="0"/>
      <w:marBottom w:val="0"/>
      <w:divBdr>
        <w:top w:val="none" w:sz="0" w:space="0" w:color="auto"/>
        <w:left w:val="none" w:sz="0" w:space="0" w:color="auto"/>
        <w:bottom w:val="none" w:sz="0" w:space="0" w:color="auto"/>
        <w:right w:val="none" w:sz="0" w:space="0" w:color="auto"/>
      </w:divBdr>
    </w:div>
    <w:div w:id="1516387158">
      <w:bodyDiv w:val="1"/>
      <w:marLeft w:val="0"/>
      <w:marRight w:val="0"/>
      <w:marTop w:val="0"/>
      <w:marBottom w:val="0"/>
      <w:divBdr>
        <w:top w:val="none" w:sz="0" w:space="0" w:color="auto"/>
        <w:left w:val="none" w:sz="0" w:space="0" w:color="auto"/>
        <w:bottom w:val="none" w:sz="0" w:space="0" w:color="auto"/>
        <w:right w:val="none" w:sz="0" w:space="0" w:color="auto"/>
      </w:divBdr>
    </w:div>
    <w:div w:id="1684354086">
      <w:bodyDiv w:val="1"/>
      <w:marLeft w:val="0"/>
      <w:marRight w:val="0"/>
      <w:marTop w:val="0"/>
      <w:marBottom w:val="0"/>
      <w:divBdr>
        <w:top w:val="none" w:sz="0" w:space="0" w:color="auto"/>
        <w:left w:val="none" w:sz="0" w:space="0" w:color="auto"/>
        <w:bottom w:val="none" w:sz="0" w:space="0" w:color="auto"/>
        <w:right w:val="none" w:sz="0" w:space="0" w:color="auto"/>
      </w:divBdr>
    </w:div>
    <w:div w:id="1718119526">
      <w:bodyDiv w:val="1"/>
      <w:marLeft w:val="0"/>
      <w:marRight w:val="0"/>
      <w:marTop w:val="0"/>
      <w:marBottom w:val="0"/>
      <w:divBdr>
        <w:top w:val="none" w:sz="0" w:space="0" w:color="auto"/>
        <w:left w:val="none" w:sz="0" w:space="0" w:color="auto"/>
        <w:bottom w:val="none" w:sz="0" w:space="0" w:color="auto"/>
        <w:right w:val="none" w:sz="0" w:space="0" w:color="auto"/>
      </w:divBdr>
    </w:div>
    <w:div w:id="1968584830">
      <w:bodyDiv w:val="1"/>
      <w:marLeft w:val="0"/>
      <w:marRight w:val="0"/>
      <w:marTop w:val="0"/>
      <w:marBottom w:val="0"/>
      <w:divBdr>
        <w:top w:val="none" w:sz="0" w:space="0" w:color="auto"/>
        <w:left w:val="none" w:sz="0" w:space="0" w:color="auto"/>
        <w:bottom w:val="none" w:sz="0" w:space="0" w:color="auto"/>
        <w:right w:val="none" w:sz="0" w:space="0" w:color="auto"/>
      </w:divBdr>
    </w:div>
    <w:div w:id="205534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1064;&#1072;&#1073;&#1083;&#1086;&#1085;&#1099;\ILIA.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1DC57-402D-4532-9344-4F0C7BE28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ILIA</Template>
  <TotalTime>1388</TotalTime>
  <Pages>17</Pages>
  <Words>3389</Words>
  <Characters>19322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ilia kamkamidze</vt:lpstr>
    </vt:vector>
  </TitlesOfParts>
  <Company>91K</Company>
  <LinksUpToDate>false</LinksUpToDate>
  <CharactersWithSpaces>22666</CharactersWithSpaces>
  <SharedDoc>false</SharedDoc>
  <HLinks>
    <vt:vector size="336" baseType="variant">
      <vt:variant>
        <vt:i4>2621475</vt:i4>
      </vt:variant>
      <vt:variant>
        <vt:i4>789</vt:i4>
      </vt:variant>
      <vt:variant>
        <vt:i4>0</vt:i4>
      </vt:variant>
      <vt:variant>
        <vt:i4>5</vt:i4>
      </vt:variant>
      <vt:variant>
        <vt:lpwstr>http://www.twirpx.com/</vt:lpwstr>
      </vt:variant>
      <vt:variant>
        <vt:lpwstr/>
      </vt:variant>
      <vt:variant>
        <vt:i4>1245242</vt:i4>
      </vt:variant>
      <vt:variant>
        <vt:i4>326</vt:i4>
      </vt:variant>
      <vt:variant>
        <vt:i4>0</vt:i4>
      </vt:variant>
      <vt:variant>
        <vt:i4>5</vt:i4>
      </vt:variant>
      <vt:variant>
        <vt:lpwstr/>
      </vt:variant>
      <vt:variant>
        <vt:lpwstr>_Toc484985205</vt:lpwstr>
      </vt:variant>
      <vt:variant>
        <vt:i4>1245242</vt:i4>
      </vt:variant>
      <vt:variant>
        <vt:i4>320</vt:i4>
      </vt:variant>
      <vt:variant>
        <vt:i4>0</vt:i4>
      </vt:variant>
      <vt:variant>
        <vt:i4>5</vt:i4>
      </vt:variant>
      <vt:variant>
        <vt:lpwstr/>
      </vt:variant>
      <vt:variant>
        <vt:lpwstr>_Toc484985204</vt:lpwstr>
      </vt:variant>
      <vt:variant>
        <vt:i4>1245242</vt:i4>
      </vt:variant>
      <vt:variant>
        <vt:i4>314</vt:i4>
      </vt:variant>
      <vt:variant>
        <vt:i4>0</vt:i4>
      </vt:variant>
      <vt:variant>
        <vt:i4>5</vt:i4>
      </vt:variant>
      <vt:variant>
        <vt:lpwstr/>
      </vt:variant>
      <vt:variant>
        <vt:lpwstr>_Toc484985203</vt:lpwstr>
      </vt:variant>
      <vt:variant>
        <vt:i4>1245242</vt:i4>
      </vt:variant>
      <vt:variant>
        <vt:i4>308</vt:i4>
      </vt:variant>
      <vt:variant>
        <vt:i4>0</vt:i4>
      </vt:variant>
      <vt:variant>
        <vt:i4>5</vt:i4>
      </vt:variant>
      <vt:variant>
        <vt:lpwstr/>
      </vt:variant>
      <vt:variant>
        <vt:lpwstr>_Toc484985202</vt:lpwstr>
      </vt:variant>
      <vt:variant>
        <vt:i4>1245242</vt:i4>
      </vt:variant>
      <vt:variant>
        <vt:i4>302</vt:i4>
      </vt:variant>
      <vt:variant>
        <vt:i4>0</vt:i4>
      </vt:variant>
      <vt:variant>
        <vt:i4>5</vt:i4>
      </vt:variant>
      <vt:variant>
        <vt:lpwstr/>
      </vt:variant>
      <vt:variant>
        <vt:lpwstr>_Toc484985201</vt:lpwstr>
      </vt:variant>
      <vt:variant>
        <vt:i4>1245242</vt:i4>
      </vt:variant>
      <vt:variant>
        <vt:i4>296</vt:i4>
      </vt:variant>
      <vt:variant>
        <vt:i4>0</vt:i4>
      </vt:variant>
      <vt:variant>
        <vt:i4>5</vt:i4>
      </vt:variant>
      <vt:variant>
        <vt:lpwstr/>
      </vt:variant>
      <vt:variant>
        <vt:lpwstr>_Toc484985200</vt:lpwstr>
      </vt:variant>
      <vt:variant>
        <vt:i4>1703993</vt:i4>
      </vt:variant>
      <vt:variant>
        <vt:i4>290</vt:i4>
      </vt:variant>
      <vt:variant>
        <vt:i4>0</vt:i4>
      </vt:variant>
      <vt:variant>
        <vt:i4>5</vt:i4>
      </vt:variant>
      <vt:variant>
        <vt:lpwstr/>
      </vt:variant>
      <vt:variant>
        <vt:lpwstr>_Toc484985199</vt:lpwstr>
      </vt:variant>
      <vt:variant>
        <vt:i4>1703993</vt:i4>
      </vt:variant>
      <vt:variant>
        <vt:i4>284</vt:i4>
      </vt:variant>
      <vt:variant>
        <vt:i4>0</vt:i4>
      </vt:variant>
      <vt:variant>
        <vt:i4>5</vt:i4>
      </vt:variant>
      <vt:variant>
        <vt:lpwstr/>
      </vt:variant>
      <vt:variant>
        <vt:lpwstr>_Toc484985198</vt:lpwstr>
      </vt:variant>
      <vt:variant>
        <vt:i4>1703993</vt:i4>
      </vt:variant>
      <vt:variant>
        <vt:i4>278</vt:i4>
      </vt:variant>
      <vt:variant>
        <vt:i4>0</vt:i4>
      </vt:variant>
      <vt:variant>
        <vt:i4>5</vt:i4>
      </vt:variant>
      <vt:variant>
        <vt:lpwstr/>
      </vt:variant>
      <vt:variant>
        <vt:lpwstr>_Toc484985197</vt:lpwstr>
      </vt:variant>
      <vt:variant>
        <vt:i4>1703993</vt:i4>
      </vt:variant>
      <vt:variant>
        <vt:i4>272</vt:i4>
      </vt:variant>
      <vt:variant>
        <vt:i4>0</vt:i4>
      </vt:variant>
      <vt:variant>
        <vt:i4>5</vt:i4>
      </vt:variant>
      <vt:variant>
        <vt:lpwstr/>
      </vt:variant>
      <vt:variant>
        <vt:lpwstr>_Toc484985196</vt:lpwstr>
      </vt:variant>
      <vt:variant>
        <vt:i4>1703993</vt:i4>
      </vt:variant>
      <vt:variant>
        <vt:i4>266</vt:i4>
      </vt:variant>
      <vt:variant>
        <vt:i4>0</vt:i4>
      </vt:variant>
      <vt:variant>
        <vt:i4>5</vt:i4>
      </vt:variant>
      <vt:variant>
        <vt:lpwstr/>
      </vt:variant>
      <vt:variant>
        <vt:lpwstr>_Toc484985195</vt:lpwstr>
      </vt:variant>
      <vt:variant>
        <vt:i4>1703993</vt:i4>
      </vt:variant>
      <vt:variant>
        <vt:i4>260</vt:i4>
      </vt:variant>
      <vt:variant>
        <vt:i4>0</vt:i4>
      </vt:variant>
      <vt:variant>
        <vt:i4>5</vt:i4>
      </vt:variant>
      <vt:variant>
        <vt:lpwstr/>
      </vt:variant>
      <vt:variant>
        <vt:lpwstr>_Toc484985194</vt:lpwstr>
      </vt:variant>
      <vt:variant>
        <vt:i4>1703993</vt:i4>
      </vt:variant>
      <vt:variant>
        <vt:i4>254</vt:i4>
      </vt:variant>
      <vt:variant>
        <vt:i4>0</vt:i4>
      </vt:variant>
      <vt:variant>
        <vt:i4>5</vt:i4>
      </vt:variant>
      <vt:variant>
        <vt:lpwstr/>
      </vt:variant>
      <vt:variant>
        <vt:lpwstr>_Toc484985193</vt:lpwstr>
      </vt:variant>
      <vt:variant>
        <vt:i4>1703993</vt:i4>
      </vt:variant>
      <vt:variant>
        <vt:i4>248</vt:i4>
      </vt:variant>
      <vt:variant>
        <vt:i4>0</vt:i4>
      </vt:variant>
      <vt:variant>
        <vt:i4>5</vt:i4>
      </vt:variant>
      <vt:variant>
        <vt:lpwstr/>
      </vt:variant>
      <vt:variant>
        <vt:lpwstr>_Toc484985192</vt:lpwstr>
      </vt:variant>
      <vt:variant>
        <vt:i4>1703993</vt:i4>
      </vt:variant>
      <vt:variant>
        <vt:i4>242</vt:i4>
      </vt:variant>
      <vt:variant>
        <vt:i4>0</vt:i4>
      </vt:variant>
      <vt:variant>
        <vt:i4>5</vt:i4>
      </vt:variant>
      <vt:variant>
        <vt:lpwstr/>
      </vt:variant>
      <vt:variant>
        <vt:lpwstr>_Toc484985191</vt:lpwstr>
      </vt:variant>
      <vt:variant>
        <vt:i4>1703993</vt:i4>
      </vt:variant>
      <vt:variant>
        <vt:i4>236</vt:i4>
      </vt:variant>
      <vt:variant>
        <vt:i4>0</vt:i4>
      </vt:variant>
      <vt:variant>
        <vt:i4>5</vt:i4>
      </vt:variant>
      <vt:variant>
        <vt:lpwstr/>
      </vt:variant>
      <vt:variant>
        <vt:lpwstr>_Toc484985190</vt:lpwstr>
      </vt:variant>
      <vt:variant>
        <vt:i4>1769529</vt:i4>
      </vt:variant>
      <vt:variant>
        <vt:i4>230</vt:i4>
      </vt:variant>
      <vt:variant>
        <vt:i4>0</vt:i4>
      </vt:variant>
      <vt:variant>
        <vt:i4>5</vt:i4>
      </vt:variant>
      <vt:variant>
        <vt:lpwstr/>
      </vt:variant>
      <vt:variant>
        <vt:lpwstr>_Toc484985189</vt:lpwstr>
      </vt:variant>
      <vt:variant>
        <vt:i4>1769529</vt:i4>
      </vt:variant>
      <vt:variant>
        <vt:i4>224</vt:i4>
      </vt:variant>
      <vt:variant>
        <vt:i4>0</vt:i4>
      </vt:variant>
      <vt:variant>
        <vt:i4>5</vt:i4>
      </vt:variant>
      <vt:variant>
        <vt:lpwstr/>
      </vt:variant>
      <vt:variant>
        <vt:lpwstr>_Toc484985188</vt:lpwstr>
      </vt:variant>
      <vt:variant>
        <vt:i4>1769529</vt:i4>
      </vt:variant>
      <vt:variant>
        <vt:i4>218</vt:i4>
      </vt:variant>
      <vt:variant>
        <vt:i4>0</vt:i4>
      </vt:variant>
      <vt:variant>
        <vt:i4>5</vt:i4>
      </vt:variant>
      <vt:variant>
        <vt:lpwstr/>
      </vt:variant>
      <vt:variant>
        <vt:lpwstr>_Toc484985187</vt:lpwstr>
      </vt:variant>
      <vt:variant>
        <vt:i4>1769529</vt:i4>
      </vt:variant>
      <vt:variant>
        <vt:i4>212</vt:i4>
      </vt:variant>
      <vt:variant>
        <vt:i4>0</vt:i4>
      </vt:variant>
      <vt:variant>
        <vt:i4>5</vt:i4>
      </vt:variant>
      <vt:variant>
        <vt:lpwstr/>
      </vt:variant>
      <vt:variant>
        <vt:lpwstr>_Toc484985186</vt:lpwstr>
      </vt:variant>
      <vt:variant>
        <vt:i4>1769529</vt:i4>
      </vt:variant>
      <vt:variant>
        <vt:i4>206</vt:i4>
      </vt:variant>
      <vt:variant>
        <vt:i4>0</vt:i4>
      </vt:variant>
      <vt:variant>
        <vt:i4>5</vt:i4>
      </vt:variant>
      <vt:variant>
        <vt:lpwstr/>
      </vt:variant>
      <vt:variant>
        <vt:lpwstr>_Toc484985185</vt:lpwstr>
      </vt:variant>
      <vt:variant>
        <vt:i4>1769529</vt:i4>
      </vt:variant>
      <vt:variant>
        <vt:i4>200</vt:i4>
      </vt:variant>
      <vt:variant>
        <vt:i4>0</vt:i4>
      </vt:variant>
      <vt:variant>
        <vt:i4>5</vt:i4>
      </vt:variant>
      <vt:variant>
        <vt:lpwstr/>
      </vt:variant>
      <vt:variant>
        <vt:lpwstr>_Toc484985184</vt:lpwstr>
      </vt:variant>
      <vt:variant>
        <vt:i4>1769529</vt:i4>
      </vt:variant>
      <vt:variant>
        <vt:i4>194</vt:i4>
      </vt:variant>
      <vt:variant>
        <vt:i4>0</vt:i4>
      </vt:variant>
      <vt:variant>
        <vt:i4>5</vt:i4>
      </vt:variant>
      <vt:variant>
        <vt:lpwstr/>
      </vt:variant>
      <vt:variant>
        <vt:lpwstr>_Toc484985183</vt:lpwstr>
      </vt:variant>
      <vt:variant>
        <vt:i4>1769529</vt:i4>
      </vt:variant>
      <vt:variant>
        <vt:i4>188</vt:i4>
      </vt:variant>
      <vt:variant>
        <vt:i4>0</vt:i4>
      </vt:variant>
      <vt:variant>
        <vt:i4>5</vt:i4>
      </vt:variant>
      <vt:variant>
        <vt:lpwstr/>
      </vt:variant>
      <vt:variant>
        <vt:lpwstr>_Toc484985182</vt:lpwstr>
      </vt:variant>
      <vt:variant>
        <vt:i4>1769529</vt:i4>
      </vt:variant>
      <vt:variant>
        <vt:i4>182</vt:i4>
      </vt:variant>
      <vt:variant>
        <vt:i4>0</vt:i4>
      </vt:variant>
      <vt:variant>
        <vt:i4>5</vt:i4>
      </vt:variant>
      <vt:variant>
        <vt:lpwstr/>
      </vt:variant>
      <vt:variant>
        <vt:lpwstr>_Toc484985181</vt:lpwstr>
      </vt:variant>
      <vt:variant>
        <vt:i4>1769529</vt:i4>
      </vt:variant>
      <vt:variant>
        <vt:i4>176</vt:i4>
      </vt:variant>
      <vt:variant>
        <vt:i4>0</vt:i4>
      </vt:variant>
      <vt:variant>
        <vt:i4>5</vt:i4>
      </vt:variant>
      <vt:variant>
        <vt:lpwstr/>
      </vt:variant>
      <vt:variant>
        <vt:lpwstr>_Toc484985180</vt:lpwstr>
      </vt:variant>
      <vt:variant>
        <vt:i4>1310777</vt:i4>
      </vt:variant>
      <vt:variant>
        <vt:i4>170</vt:i4>
      </vt:variant>
      <vt:variant>
        <vt:i4>0</vt:i4>
      </vt:variant>
      <vt:variant>
        <vt:i4>5</vt:i4>
      </vt:variant>
      <vt:variant>
        <vt:lpwstr/>
      </vt:variant>
      <vt:variant>
        <vt:lpwstr>_Toc484985179</vt:lpwstr>
      </vt:variant>
      <vt:variant>
        <vt:i4>1310777</vt:i4>
      </vt:variant>
      <vt:variant>
        <vt:i4>164</vt:i4>
      </vt:variant>
      <vt:variant>
        <vt:i4>0</vt:i4>
      </vt:variant>
      <vt:variant>
        <vt:i4>5</vt:i4>
      </vt:variant>
      <vt:variant>
        <vt:lpwstr/>
      </vt:variant>
      <vt:variant>
        <vt:lpwstr>_Toc484985178</vt:lpwstr>
      </vt:variant>
      <vt:variant>
        <vt:i4>1310777</vt:i4>
      </vt:variant>
      <vt:variant>
        <vt:i4>158</vt:i4>
      </vt:variant>
      <vt:variant>
        <vt:i4>0</vt:i4>
      </vt:variant>
      <vt:variant>
        <vt:i4>5</vt:i4>
      </vt:variant>
      <vt:variant>
        <vt:lpwstr/>
      </vt:variant>
      <vt:variant>
        <vt:lpwstr>_Toc484985177</vt:lpwstr>
      </vt:variant>
      <vt:variant>
        <vt:i4>1310777</vt:i4>
      </vt:variant>
      <vt:variant>
        <vt:i4>152</vt:i4>
      </vt:variant>
      <vt:variant>
        <vt:i4>0</vt:i4>
      </vt:variant>
      <vt:variant>
        <vt:i4>5</vt:i4>
      </vt:variant>
      <vt:variant>
        <vt:lpwstr/>
      </vt:variant>
      <vt:variant>
        <vt:lpwstr>_Toc484985176</vt:lpwstr>
      </vt:variant>
      <vt:variant>
        <vt:i4>1310777</vt:i4>
      </vt:variant>
      <vt:variant>
        <vt:i4>146</vt:i4>
      </vt:variant>
      <vt:variant>
        <vt:i4>0</vt:i4>
      </vt:variant>
      <vt:variant>
        <vt:i4>5</vt:i4>
      </vt:variant>
      <vt:variant>
        <vt:lpwstr/>
      </vt:variant>
      <vt:variant>
        <vt:lpwstr>_Toc484985175</vt:lpwstr>
      </vt:variant>
      <vt:variant>
        <vt:i4>1310777</vt:i4>
      </vt:variant>
      <vt:variant>
        <vt:i4>140</vt:i4>
      </vt:variant>
      <vt:variant>
        <vt:i4>0</vt:i4>
      </vt:variant>
      <vt:variant>
        <vt:i4>5</vt:i4>
      </vt:variant>
      <vt:variant>
        <vt:lpwstr/>
      </vt:variant>
      <vt:variant>
        <vt:lpwstr>_Toc484985174</vt:lpwstr>
      </vt:variant>
      <vt:variant>
        <vt:i4>1310777</vt:i4>
      </vt:variant>
      <vt:variant>
        <vt:i4>134</vt:i4>
      </vt:variant>
      <vt:variant>
        <vt:i4>0</vt:i4>
      </vt:variant>
      <vt:variant>
        <vt:i4>5</vt:i4>
      </vt:variant>
      <vt:variant>
        <vt:lpwstr/>
      </vt:variant>
      <vt:variant>
        <vt:lpwstr>_Toc484985173</vt:lpwstr>
      </vt:variant>
      <vt:variant>
        <vt:i4>1310777</vt:i4>
      </vt:variant>
      <vt:variant>
        <vt:i4>128</vt:i4>
      </vt:variant>
      <vt:variant>
        <vt:i4>0</vt:i4>
      </vt:variant>
      <vt:variant>
        <vt:i4>5</vt:i4>
      </vt:variant>
      <vt:variant>
        <vt:lpwstr/>
      </vt:variant>
      <vt:variant>
        <vt:lpwstr>_Toc484985172</vt:lpwstr>
      </vt:variant>
      <vt:variant>
        <vt:i4>1310777</vt:i4>
      </vt:variant>
      <vt:variant>
        <vt:i4>122</vt:i4>
      </vt:variant>
      <vt:variant>
        <vt:i4>0</vt:i4>
      </vt:variant>
      <vt:variant>
        <vt:i4>5</vt:i4>
      </vt:variant>
      <vt:variant>
        <vt:lpwstr/>
      </vt:variant>
      <vt:variant>
        <vt:lpwstr>_Toc484985171</vt:lpwstr>
      </vt:variant>
      <vt:variant>
        <vt:i4>1310777</vt:i4>
      </vt:variant>
      <vt:variant>
        <vt:i4>116</vt:i4>
      </vt:variant>
      <vt:variant>
        <vt:i4>0</vt:i4>
      </vt:variant>
      <vt:variant>
        <vt:i4>5</vt:i4>
      </vt:variant>
      <vt:variant>
        <vt:lpwstr/>
      </vt:variant>
      <vt:variant>
        <vt:lpwstr>_Toc484985170</vt:lpwstr>
      </vt:variant>
      <vt:variant>
        <vt:i4>1376313</vt:i4>
      </vt:variant>
      <vt:variant>
        <vt:i4>110</vt:i4>
      </vt:variant>
      <vt:variant>
        <vt:i4>0</vt:i4>
      </vt:variant>
      <vt:variant>
        <vt:i4>5</vt:i4>
      </vt:variant>
      <vt:variant>
        <vt:lpwstr/>
      </vt:variant>
      <vt:variant>
        <vt:lpwstr>_Toc484985169</vt:lpwstr>
      </vt:variant>
      <vt:variant>
        <vt:i4>1376313</vt:i4>
      </vt:variant>
      <vt:variant>
        <vt:i4>104</vt:i4>
      </vt:variant>
      <vt:variant>
        <vt:i4>0</vt:i4>
      </vt:variant>
      <vt:variant>
        <vt:i4>5</vt:i4>
      </vt:variant>
      <vt:variant>
        <vt:lpwstr/>
      </vt:variant>
      <vt:variant>
        <vt:lpwstr>_Toc484985168</vt:lpwstr>
      </vt:variant>
      <vt:variant>
        <vt:i4>1376313</vt:i4>
      </vt:variant>
      <vt:variant>
        <vt:i4>98</vt:i4>
      </vt:variant>
      <vt:variant>
        <vt:i4>0</vt:i4>
      </vt:variant>
      <vt:variant>
        <vt:i4>5</vt:i4>
      </vt:variant>
      <vt:variant>
        <vt:lpwstr/>
      </vt:variant>
      <vt:variant>
        <vt:lpwstr>_Toc484985167</vt:lpwstr>
      </vt:variant>
      <vt:variant>
        <vt:i4>1376313</vt:i4>
      </vt:variant>
      <vt:variant>
        <vt:i4>92</vt:i4>
      </vt:variant>
      <vt:variant>
        <vt:i4>0</vt:i4>
      </vt:variant>
      <vt:variant>
        <vt:i4>5</vt:i4>
      </vt:variant>
      <vt:variant>
        <vt:lpwstr/>
      </vt:variant>
      <vt:variant>
        <vt:lpwstr>_Toc484985166</vt:lpwstr>
      </vt:variant>
      <vt:variant>
        <vt:i4>1376313</vt:i4>
      </vt:variant>
      <vt:variant>
        <vt:i4>86</vt:i4>
      </vt:variant>
      <vt:variant>
        <vt:i4>0</vt:i4>
      </vt:variant>
      <vt:variant>
        <vt:i4>5</vt:i4>
      </vt:variant>
      <vt:variant>
        <vt:lpwstr/>
      </vt:variant>
      <vt:variant>
        <vt:lpwstr>_Toc484985165</vt:lpwstr>
      </vt:variant>
      <vt:variant>
        <vt:i4>1376313</vt:i4>
      </vt:variant>
      <vt:variant>
        <vt:i4>80</vt:i4>
      </vt:variant>
      <vt:variant>
        <vt:i4>0</vt:i4>
      </vt:variant>
      <vt:variant>
        <vt:i4>5</vt:i4>
      </vt:variant>
      <vt:variant>
        <vt:lpwstr/>
      </vt:variant>
      <vt:variant>
        <vt:lpwstr>_Toc484985164</vt:lpwstr>
      </vt:variant>
      <vt:variant>
        <vt:i4>1376313</vt:i4>
      </vt:variant>
      <vt:variant>
        <vt:i4>74</vt:i4>
      </vt:variant>
      <vt:variant>
        <vt:i4>0</vt:i4>
      </vt:variant>
      <vt:variant>
        <vt:i4>5</vt:i4>
      </vt:variant>
      <vt:variant>
        <vt:lpwstr/>
      </vt:variant>
      <vt:variant>
        <vt:lpwstr>_Toc484985163</vt:lpwstr>
      </vt:variant>
      <vt:variant>
        <vt:i4>1376313</vt:i4>
      </vt:variant>
      <vt:variant>
        <vt:i4>68</vt:i4>
      </vt:variant>
      <vt:variant>
        <vt:i4>0</vt:i4>
      </vt:variant>
      <vt:variant>
        <vt:i4>5</vt:i4>
      </vt:variant>
      <vt:variant>
        <vt:lpwstr/>
      </vt:variant>
      <vt:variant>
        <vt:lpwstr>_Toc484985162</vt:lpwstr>
      </vt:variant>
      <vt:variant>
        <vt:i4>1376313</vt:i4>
      </vt:variant>
      <vt:variant>
        <vt:i4>62</vt:i4>
      </vt:variant>
      <vt:variant>
        <vt:i4>0</vt:i4>
      </vt:variant>
      <vt:variant>
        <vt:i4>5</vt:i4>
      </vt:variant>
      <vt:variant>
        <vt:lpwstr/>
      </vt:variant>
      <vt:variant>
        <vt:lpwstr>_Toc484985161</vt:lpwstr>
      </vt:variant>
      <vt:variant>
        <vt:i4>1376313</vt:i4>
      </vt:variant>
      <vt:variant>
        <vt:i4>56</vt:i4>
      </vt:variant>
      <vt:variant>
        <vt:i4>0</vt:i4>
      </vt:variant>
      <vt:variant>
        <vt:i4>5</vt:i4>
      </vt:variant>
      <vt:variant>
        <vt:lpwstr/>
      </vt:variant>
      <vt:variant>
        <vt:lpwstr>_Toc484985160</vt:lpwstr>
      </vt:variant>
      <vt:variant>
        <vt:i4>1441849</vt:i4>
      </vt:variant>
      <vt:variant>
        <vt:i4>50</vt:i4>
      </vt:variant>
      <vt:variant>
        <vt:i4>0</vt:i4>
      </vt:variant>
      <vt:variant>
        <vt:i4>5</vt:i4>
      </vt:variant>
      <vt:variant>
        <vt:lpwstr/>
      </vt:variant>
      <vt:variant>
        <vt:lpwstr>_Toc484985159</vt:lpwstr>
      </vt:variant>
      <vt:variant>
        <vt:i4>1441849</vt:i4>
      </vt:variant>
      <vt:variant>
        <vt:i4>44</vt:i4>
      </vt:variant>
      <vt:variant>
        <vt:i4>0</vt:i4>
      </vt:variant>
      <vt:variant>
        <vt:i4>5</vt:i4>
      </vt:variant>
      <vt:variant>
        <vt:lpwstr/>
      </vt:variant>
      <vt:variant>
        <vt:lpwstr>_Toc484985158</vt:lpwstr>
      </vt:variant>
      <vt:variant>
        <vt:i4>1441849</vt:i4>
      </vt:variant>
      <vt:variant>
        <vt:i4>38</vt:i4>
      </vt:variant>
      <vt:variant>
        <vt:i4>0</vt:i4>
      </vt:variant>
      <vt:variant>
        <vt:i4>5</vt:i4>
      </vt:variant>
      <vt:variant>
        <vt:lpwstr/>
      </vt:variant>
      <vt:variant>
        <vt:lpwstr>_Toc484985157</vt:lpwstr>
      </vt:variant>
      <vt:variant>
        <vt:i4>1441849</vt:i4>
      </vt:variant>
      <vt:variant>
        <vt:i4>32</vt:i4>
      </vt:variant>
      <vt:variant>
        <vt:i4>0</vt:i4>
      </vt:variant>
      <vt:variant>
        <vt:i4>5</vt:i4>
      </vt:variant>
      <vt:variant>
        <vt:lpwstr/>
      </vt:variant>
      <vt:variant>
        <vt:lpwstr>_Toc484985156</vt:lpwstr>
      </vt:variant>
      <vt:variant>
        <vt:i4>1441849</vt:i4>
      </vt:variant>
      <vt:variant>
        <vt:i4>26</vt:i4>
      </vt:variant>
      <vt:variant>
        <vt:i4>0</vt:i4>
      </vt:variant>
      <vt:variant>
        <vt:i4>5</vt:i4>
      </vt:variant>
      <vt:variant>
        <vt:lpwstr/>
      </vt:variant>
      <vt:variant>
        <vt:lpwstr>_Toc484985155</vt:lpwstr>
      </vt:variant>
      <vt:variant>
        <vt:i4>1441849</vt:i4>
      </vt:variant>
      <vt:variant>
        <vt:i4>20</vt:i4>
      </vt:variant>
      <vt:variant>
        <vt:i4>0</vt:i4>
      </vt:variant>
      <vt:variant>
        <vt:i4>5</vt:i4>
      </vt:variant>
      <vt:variant>
        <vt:lpwstr/>
      </vt:variant>
      <vt:variant>
        <vt:lpwstr>_Toc484985154</vt:lpwstr>
      </vt:variant>
      <vt:variant>
        <vt:i4>1441849</vt:i4>
      </vt:variant>
      <vt:variant>
        <vt:i4>14</vt:i4>
      </vt:variant>
      <vt:variant>
        <vt:i4>0</vt:i4>
      </vt:variant>
      <vt:variant>
        <vt:i4>5</vt:i4>
      </vt:variant>
      <vt:variant>
        <vt:lpwstr/>
      </vt:variant>
      <vt:variant>
        <vt:lpwstr>_Toc484985153</vt:lpwstr>
      </vt:variant>
      <vt:variant>
        <vt:i4>1441849</vt:i4>
      </vt:variant>
      <vt:variant>
        <vt:i4>8</vt:i4>
      </vt:variant>
      <vt:variant>
        <vt:i4>0</vt:i4>
      </vt:variant>
      <vt:variant>
        <vt:i4>5</vt:i4>
      </vt:variant>
      <vt:variant>
        <vt:lpwstr/>
      </vt:variant>
      <vt:variant>
        <vt:lpwstr>_Toc484985152</vt:lpwstr>
      </vt:variant>
      <vt:variant>
        <vt:i4>1441849</vt:i4>
      </vt:variant>
      <vt:variant>
        <vt:i4>2</vt:i4>
      </vt:variant>
      <vt:variant>
        <vt:i4>0</vt:i4>
      </vt:variant>
      <vt:variant>
        <vt:i4>5</vt:i4>
      </vt:variant>
      <vt:variant>
        <vt:lpwstr/>
      </vt:variant>
      <vt:variant>
        <vt:lpwstr>_Toc484985151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ilia kamkamidze</dc:title>
  <dc:creator>ILIA</dc:creator>
  <cp:lastModifiedBy>ILIA</cp:lastModifiedBy>
  <cp:revision>90</cp:revision>
  <cp:lastPrinted>2017-11-02T08:52:00Z</cp:lastPrinted>
  <dcterms:created xsi:type="dcterms:W3CDTF">2018-03-02T08:26:00Z</dcterms:created>
  <dcterms:modified xsi:type="dcterms:W3CDTF">2018-03-21T07:52:00Z</dcterms:modified>
</cp:coreProperties>
</file>